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B29D" w14:textId="013C75FC" w:rsidR="00821525" w:rsidRPr="00821525" w:rsidRDefault="00402279" w:rsidP="00354A08">
      <w:pPr>
        <w:pStyle w:val="Heading1"/>
        <w:ind w:firstLine="720"/>
        <w:rPr>
          <w:lang w:val="en-US"/>
        </w:rPr>
      </w:pPr>
      <w:bookmarkStart w:id="0" w:name="_Toc512938918"/>
      <w:r>
        <w:t xml:space="preserve">Jira </w:t>
      </w:r>
      <w:r w:rsidR="00BD0733">
        <w:t>Service Management</w:t>
      </w:r>
      <w:r>
        <w:t xml:space="preserve"> </w:t>
      </w:r>
      <w:r w:rsidR="00CE2DDF">
        <w:t>(Cloud)</w:t>
      </w:r>
      <w:r w:rsidR="00CC2D89">
        <w:t xml:space="preserve"> Accessibility Conformance Report</w:t>
      </w:r>
      <w:bookmarkStart w:id="1" w:name="_Toc512938919"/>
      <w:bookmarkEnd w:id="0"/>
      <w:r w:rsidR="00086474" w:rsidRPr="1CF93B08">
        <w:rPr>
          <w:lang w:val="en-US"/>
        </w:rPr>
        <w:t xml:space="preserve"> </w:t>
      </w:r>
      <w:r w:rsidR="00821525" w:rsidRPr="1CF93B08">
        <w:rPr>
          <w:lang w:val="en-US"/>
        </w:rPr>
        <w:t>International Edition</w:t>
      </w:r>
      <w:bookmarkEnd w:id="1"/>
    </w:p>
    <w:p w14:paraId="24011DC2" w14:textId="77777777" w:rsidR="0016220D" w:rsidRPr="00D67F40" w:rsidRDefault="00F4317B" w:rsidP="0016220D">
      <w:pPr>
        <w:pStyle w:val="NormalWeb"/>
        <w:jc w:val="center"/>
        <w:rPr>
          <w:rFonts w:ascii="Arial" w:hAnsi="Arial" w:cs="Arial"/>
          <w:b/>
        </w:rPr>
      </w:pPr>
      <w:r>
        <w:rPr>
          <w:rFonts w:ascii="Arial" w:hAnsi="Arial" w:cs="Arial"/>
          <w:b/>
        </w:rPr>
        <w:t xml:space="preserve">(Based on </w:t>
      </w:r>
      <w:r w:rsidR="00784C34">
        <w:rPr>
          <w:rFonts w:ascii="Arial" w:hAnsi="Arial" w:cs="Arial"/>
          <w:b/>
        </w:rPr>
        <w:t>VPAT</w:t>
      </w:r>
      <w:r w:rsidR="00DC03BB" w:rsidRPr="00DC03BB">
        <w:rPr>
          <w:vertAlign w:val="superscript"/>
        </w:rPr>
        <w:t>®</w:t>
      </w:r>
      <w:r w:rsidR="00784C34">
        <w:rPr>
          <w:rFonts w:ascii="Arial" w:hAnsi="Arial" w:cs="Arial"/>
          <w:b/>
        </w:rPr>
        <w:t xml:space="preserve"> </w:t>
      </w:r>
      <w:r w:rsidR="00CD3ABE">
        <w:rPr>
          <w:rFonts w:ascii="Arial" w:hAnsi="Arial" w:cs="Arial"/>
          <w:b/>
        </w:rPr>
        <w:t xml:space="preserve">Version </w:t>
      </w:r>
      <w:r w:rsidR="00F65917">
        <w:rPr>
          <w:rFonts w:ascii="Arial" w:hAnsi="Arial" w:cs="Arial"/>
          <w:b/>
        </w:rPr>
        <w:t>2.</w:t>
      </w:r>
      <w:r w:rsidR="00067561">
        <w:rPr>
          <w:rFonts w:ascii="Arial" w:hAnsi="Arial" w:cs="Arial"/>
          <w:b/>
        </w:rPr>
        <w:t>5</w:t>
      </w:r>
      <w:r>
        <w:rPr>
          <w:rFonts w:ascii="Arial" w:hAnsi="Arial" w:cs="Arial"/>
          <w:b/>
        </w:rPr>
        <w:t>)</w:t>
      </w:r>
    </w:p>
    <w:tbl>
      <w:tblPr>
        <w:tblStyle w:val="TableGrid"/>
        <w:tblW w:w="5000" w:type="pct"/>
        <w:tblLook w:val="04A0" w:firstRow="1" w:lastRow="0" w:firstColumn="1" w:lastColumn="0" w:noHBand="0" w:noVBand="1"/>
      </w:tblPr>
      <w:tblGrid>
        <w:gridCol w:w="3942"/>
        <w:gridCol w:w="6848"/>
      </w:tblGrid>
      <w:tr w:rsidR="00436448" w14:paraId="691C537F" w14:textId="77777777" w:rsidTr="235E77EE">
        <w:trPr>
          <w:trHeight w:val="505"/>
        </w:trPr>
        <w:tc>
          <w:tcPr>
            <w:tcW w:w="6941" w:type="dxa"/>
            <w:shd w:val="clear" w:color="auto" w:fill="FFFFFF" w:themeFill="background1"/>
            <w:vAlign w:val="center"/>
          </w:tcPr>
          <w:p w14:paraId="4900EDBD" w14:textId="77777777" w:rsidR="00436448" w:rsidRPr="00F84EEF" w:rsidRDefault="00436448">
            <w:pPr>
              <w:rPr>
                <w:rFonts w:ascii="Arial" w:hAnsi="Arial" w:cs="Arial"/>
                <w:b/>
                <w:sz w:val="24"/>
                <w:szCs w:val="24"/>
              </w:rPr>
            </w:pPr>
            <w:bookmarkStart w:id="2" w:name="_Toc512938926"/>
            <w:r>
              <w:rPr>
                <w:rFonts w:ascii="Arial" w:hAnsi="Arial" w:cs="Arial"/>
                <w:b/>
                <w:bCs/>
                <w:sz w:val="24"/>
                <w:szCs w:val="24"/>
              </w:rPr>
              <w:t>Name of Product/Version</w:t>
            </w:r>
          </w:p>
        </w:tc>
        <w:tc>
          <w:tcPr>
            <w:tcW w:w="14195" w:type="dxa"/>
            <w:shd w:val="clear" w:color="auto" w:fill="FFFFFF" w:themeFill="background1"/>
            <w:vAlign w:val="center"/>
          </w:tcPr>
          <w:p w14:paraId="43AD4427" w14:textId="7D646E6F" w:rsidR="00436448" w:rsidRPr="00672A1B" w:rsidRDefault="00436448">
            <w:pPr>
              <w:rPr>
                <w:rFonts w:ascii="Arial" w:hAnsi="Arial" w:cs="Arial"/>
              </w:rPr>
            </w:pPr>
            <w:r>
              <w:rPr>
                <w:rFonts w:ascii="Arial" w:hAnsi="Arial" w:cs="Arial"/>
              </w:rPr>
              <w:t xml:space="preserve">Jira </w:t>
            </w:r>
            <w:r w:rsidR="00A46174">
              <w:rPr>
                <w:rFonts w:ascii="Arial" w:hAnsi="Arial" w:cs="Arial"/>
              </w:rPr>
              <w:t>Service Management</w:t>
            </w:r>
            <w:r w:rsidR="009135FC">
              <w:rPr>
                <w:rFonts w:ascii="Arial" w:hAnsi="Arial" w:cs="Arial"/>
              </w:rPr>
              <w:t xml:space="preserve"> (Cloud)</w:t>
            </w:r>
            <w:r w:rsidR="002F7FD6">
              <w:rPr>
                <w:rFonts w:ascii="Arial" w:hAnsi="Arial" w:cs="Arial"/>
              </w:rPr>
              <w:t xml:space="preserve"> </w:t>
            </w:r>
          </w:p>
        </w:tc>
      </w:tr>
      <w:tr w:rsidR="00436448" w14:paraId="1071678F" w14:textId="77777777" w:rsidTr="235E77EE">
        <w:trPr>
          <w:trHeight w:val="505"/>
        </w:trPr>
        <w:tc>
          <w:tcPr>
            <w:tcW w:w="6941" w:type="dxa"/>
            <w:vAlign w:val="center"/>
          </w:tcPr>
          <w:p w14:paraId="7EBC2C57" w14:textId="77777777" w:rsidR="00436448" w:rsidRPr="00CE3BFC" w:rsidRDefault="00436448">
            <w:pPr>
              <w:rPr>
                <w:rFonts w:ascii="Arial" w:hAnsi="Arial" w:cs="Arial"/>
                <w:b/>
                <w:sz w:val="24"/>
                <w:szCs w:val="24"/>
              </w:rPr>
            </w:pPr>
            <w:r w:rsidRPr="00CE3BFC">
              <w:rPr>
                <w:rFonts w:ascii="Arial" w:hAnsi="Arial" w:cs="Arial"/>
                <w:b/>
                <w:bCs/>
                <w:sz w:val="24"/>
                <w:szCs w:val="24"/>
              </w:rPr>
              <w:t>Report Date</w:t>
            </w:r>
          </w:p>
        </w:tc>
        <w:tc>
          <w:tcPr>
            <w:tcW w:w="14195" w:type="dxa"/>
            <w:vAlign w:val="center"/>
          </w:tcPr>
          <w:p w14:paraId="13FDF374" w14:textId="608AE2AB" w:rsidR="00436448" w:rsidRDefault="0DAB638D">
            <w:r>
              <w:t>17</w:t>
            </w:r>
            <w:r w:rsidR="00554C84" w:rsidRPr="7F7EC319">
              <w:rPr>
                <w:vertAlign w:val="superscript"/>
              </w:rPr>
              <w:t>th</w:t>
            </w:r>
            <w:r w:rsidR="005B4E33" w:rsidRPr="7F7EC319">
              <w:rPr>
                <w:vertAlign w:val="superscript"/>
              </w:rPr>
              <w:t xml:space="preserve"> </w:t>
            </w:r>
            <w:r w:rsidR="7ED891C0">
              <w:t>December</w:t>
            </w:r>
            <w:r w:rsidR="005B4E33">
              <w:t xml:space="preserve"> 2024</w:t>
            </w:r>
          </w:p>
        </w:tc>
      </w:tr>
      <w:tr w:rsidR="00436448" w14:paraId="587F384A" w14:textId="77777777" w:rsidTr="235E77EE">
        <w:trPr>
          <w:trHeight w:val="1088"/>
        </w:trPr>
        <w:tc>
          <w:tcPr>
            <w:tcW w:w="6941" w:type="dxa"/>
            <w:vAlign w:val="center"/>
          </w:tcPr>
          <w:p w14:paraId="699E9830" w14:textId="77777777" w:rsidR="00436448" w:rsidRPr="002A1C44" w:rsidRDefault="00436448">
            <w:pPr>
              <w:rPr>
                <w:rFonts w:ascii="Arial" w:hAnsi="Arial" w:cs="Arial"/>
                <w:b/>
                <w:sz w:val="24"/>
                <w:szCs w:val="24"/>
              </w:rPr>
            </w:pPr>
            <w:r w:rsidRPr="002A1C44">
              <w:rPr>
                <w:rFonts w:ascii="Arial" w:hAnsi="Arial" w:cs="Arial"/>
                <w:b/>
                <w:sz w:val="24"/>
                <w:szCs w:val="24"/>
              </w:rPr>
              <w:t>Product Description</w:t>
            </w:r>
          </w:p>
        </w:tc>
        <w:tc>
          <w:tcPr>
            <w:tcW w:w="14195" w:type="dxa"/>
            <w:vAlign w:val="center"/>
          </w:tcPr>
          <w:p w14:paraId="04414EF8" w14:textId="32FDBEA0" w:rsidR="00436448" w:rsidRPr="00390D7B" w:rsidRDefault="792B3908" w:rsidP="235E77EE">
            <w:pPr>
              <w:rPr>
                <w:rFonts w:ascii="Arial" w:eastAsia="Arial" w:hAnsi="Arial" w:cs="Arial"/>
                <w:lang w:val="en-IN"/>
              </w:rPr>
            </w:pPr>
            <w:r w:rsidRPr="235E77EE">
              <w:rPr>
                <w:rFonts w:ascii="Arial" w:eastAsia="Arial" w:hAnsi="Arial" w:cs="Arial"/>
                <w:lang w:val="en-IN"/>
              </w:rPr>
              <w:t>Jira Service Management is a help request tracker from Atlassian. With Jira Service Management,</w:t>
            </w:r>
            <w:r w:rsidR="006D5B7F" w:rsidRPr="235E77EE">
              <w:rPr>
                <w:rFonts w:ascii="Arial" w:eastAsia="Arial" w:hAnsi="Arial" w:cs="Arial"/>
                <w:lang w:val="en-IN"/>
              </w:rPr>
              <w:t xml:space="preserve"> </w:t>
            </w:r>
            <w:r w:rsidRPr="235E77EE">
              <w:rPr>
                <w:rFonts w:ascii="Arial" w:eastAsia="Arial" w:hAnsi="Arial" w:cs="Arial"/>
                <w:lang w:val="en-IN"/>
              </w:rPr>
              <w:t>companies can receive, track, manage, and resolve customer requests. Customers submit help requests through a customer portal, an embeddable widget, or via</w:t>
            </w:r>
            <w:r w:rsidR="00F44979">
              <w:br/>
            </w:r>
            <w:r w:rsidRPr="235E77EE">
              <w:rPr>
                <w:rFonts w:ascii="Arial" w:eastAsia="Arial" w:hAnsi="Arial" w:cs="Arial"/>
                <w:lang w:val="en-IN"/>
              </w:rPr>
              <w:t>email. JSM consolidation refers to the process of combining multiple Jira Service Management instances into a single instance. This consolidation helps streamline operations, improve efficiency, and centralize</w:t>
            </w:r>
            <w:r w:rsidR="3812FF4B" w:rsidRPr="235E77EE">
              <w:rPr>
                <w:rFonts w:ascii="Arial" w:eastAsia="Arial" w:hAnsi="Arial" w:cs="Arial"/>
                <w:lang w:val="en-IN"/>
              </w:rPr>
              <w:t xml:space="preserve"> </w:t>
            </w:r>
            <w:r w:rsidRPr="235E77EE">
              <w:rPr>
                <w:rFonts w:ascii="Arial" w:eastAsia="Arial" w:hAnsi="Arial" w:cs="Arial"/>
                <w:lang w:val="en-IN"/>
              </w:rPr>
              <w:t>support processes. It allows organizations to manage their service desk operations more effectively and</w:t>
            </w:r>
            <w:r w:rsidR="00F44979">
              <w:br/>
            </w:r>
            <w:r w:rsidRPr="235E77EE">
              <w:rPr>
                <w:rFonts w:ascii="Arial" w:eastAsia="Arial" w:hAnsi="Arial" w:cs="Arial"/>
                <w:lang w:val="en-IN"/>
              </w:rPr>
              <w:t>provide a unified experience to their customers</w:t>
            </w:r>
          </w:p>
        </w:tc>
      </w:tr>
      <w:tr w:rsidR="00436448" w14:paraId="1A110A3B" w14:textId="77777777" w:rsidTr="235E77EE">
        <w:trPr>
          <w:trHeight w:val="505"/>
        </w:trPr>
        <w:tc>
          <w:tcPr>
            <w:tcW w:w="6941" w:type="dxa"/>
            <w:vAlign w:val="center"/>
          </w:tcPr>
          <w:p w14:paraId="239F5191" w14:textId="77777777" w:rsidR="00436448" w:rsidRPr="00344255" w:rsidRDefault="00436448">
            <w:pPr>
              <w:rPr>
                <w:rFonts w:ascii="Arial" w:hAnsi="Arial" w:cs="Arial"/>
                <w:b/>
                <w:sz w:val="24"/>
                <w:szCs w:val="24"/>
              </w:rPr>
            </w:pPr>
            <w:r w:rsidRPr="00344255">
              <w:rPr>
                <w:rFonts w:ascii="Arial" w:hAnsi="Arial" w:cs="Arial"/>
                <w:b/>
                <w:bCs/>
                <w:sz w:val="24"/>
                <w:szCs w:val="24"/>
              </w:rPr>
              <w:t>Contact Information</w:t>
            </w:r>
          </w:p>
        </w:tc>
        <w:tc>
          <w:tcPr>
            <w:tcW w:w="14195" w:type="dxa"/>
            <w:vAlign w:val="center"/>
          </w:tcPr>
          <w:p w14:paraId="3208E39F" w14:textId="77777777" w:rsidR="00436448" w:rsidRPr="002D6B9C" w:rsidRDefault="00000000">
            <w:pPr>
              <w:rPr>
                <w:rFonts w:ascii="Arial" w:hAnsi="Arial" w:cs="Arial"/>
              </w:rPr>
            </w:pPr>
            <w:hyperlink r:id="rId11" w:history="1">
              <w:r w:rsidR="00436448" w:rsidRPr="002D6B9C">
                <w:rPr>
                  <w:rStyle w:val="Hyperlink"/>
                  <w:rFonts w:ascii="Arial" w:hAnsi="Arial" w:cs="Arial"/>
                </w:rPr>
                <w:t>a11y@atlassian.com</w:t>
              </w:r>
            </w:hyperlink>
            <w:r w:rsidR="00436448" w:rsidRPr="002D6B9C">
              <w:rPr>
                <w:rFonts w:ascii="Arial" w:hAnsi="Arial" w:cs="Arial"/>
              </w:rPr>
              <w:t xml:space="preserve"> </w:t>
            </w:r>
          </w:p>
        </w:tc>
      </w:tr>
      <w:tr w:rsidR="00436448" w14:paraId="171AFB3D" w14:textId="77777777" w:rsidTr="235E77EE">
        <w:trPr>
          <w:trHeight w:val="777"/>
        </w:trPr>
        <w:tc>
          <w:tcPr>
            <w:tcW w:w="6941" w:type="dxa"/>
            <w:vAlign w:val="center"/>
          </w:tcPr>
          <w:p w14:paraId="1AC22724" w14:textId="77777777" w:rsidR="00436448" w:rsidRPr="00344255" w:rsidRDefault="00436448">
            <w:pPr>
              <w:rPr>
                <w:rFonts w:ascii="Arial" w:hAnsi="Arial" w:cs="Arial"/>
                <w:b/>
                <w:sz w:val="24"/>
                <w:szCs w:val="24"/>
              </w:rPr>
            </w:pPr>
            <w:r w:rsidRPr="00344255">
              <w:rPr>
                <w:rFonts w:ascii="Arial" w:hAnsi="Arial" w:cs="Arial"/>
                <w:b/>
                <w:bCs/>
                <w:sz w:val="24"/>
                <w:szCs w:val="24"/>
              </w:rPr>
              <w:t>Notes</w:t>
            </w:r>
          </w:p>
        </w:tc>
        <w:tc>
          <w:tcPr>
            <w:tcW w:w="14195" w:type="dxa"/>
            <w:vAlign w:val="center"/>
          </w:tcPr>
          <w:p w14:paraId="25646247" w14:textId="1F39E747" w:rsidR="00436448" w:rsidRPr="00B1542F" w:rsidRDefault="00436448">
            <w:pPr>
              <w:rPr>
                <w:rFonts w:ascii="Arial" w:hAnsi="Arial" w:cs="Arial"/>
              </w:rPr>
            </w:pPr>
            <w:r w:rsidRPr="00B1542F">
              <w:rPr>
                <w:rFonts w:ascii="Arial" w:hAnsi="Arial" w:cs="Arial"/>
              </w:rPr>
              <w:t xml:space="preserve">Atlassian Accessibility QA team performed an accessibility audit for the </w:t>
            </w:r>
            <w:r w:rsidR="00E455CE">
              <w:rPr>
                <w:rFonts w:ascii="Arial" w:hAnsi="Arial" w:cs="Arial"/>
              </w:rPr>
              <w:t xml:space="preserve">Jira Service Management </w:t>
            </w:r>
            <w:r w:rsidR="009135FC">
              <w:rPr>
                <w:rFonts w:ascii="Arial" w:hAnsi="Arial" w:cs="Arial"/>
                <w:lang w:val="en-IN"/>
              </w:rPr>
              <w:t>(Cloud)</w:t>
            </w:r>
          </w:p>
        </w:tc>
      </w:tr>
      <w:tr w:rsidR="00436448" w14:paraId="24B684EB" w14:textId="77777777" w:rsidTr="235E77EE">
        <w:trPr>
          <w:trHeight w:val="758"/>
        </w:trPr>
        <w:tc>
          <w:tcPr>
            <w:tcW w:w="6941" w:type="dxa"/>
            <w:vAlign w:val="center"/>
          </w:tcPr>
          <w:p w14:paraId="0125048B" w14:textId="77777777" w:rsidR="00436448" w:rsidRPr="00344255" w:rsidRDefault="00436448">
            <w:pPr>
              <w:rPr>
                <w:rFonts w:ascii="Arial" w:hAnsi="Arial" w:cs="Arial"/>
                <w:b/>
                <w:sz w:val="24"/>
                <w:szCs w:val="24"/>
              </w:rPr>
            </w:pPr>
            <w:r w:rsidRPr="00344255">
              <w:rPr>
                <w:rFonts w:ascii="Arial" w:hAnsi="Arial" w:cs="Arial"/>
                <w:b/>
                <w:bCs/>
                <w:sz w:val="24"/>
                <w:szCs w:val="24"/>
              </w:rPr>
              <w:t>Evaluation Methods Used</w:t>
            </w:r>
          </w:p>
        </w:tc>
        <w:tc>
          <w:tcPr>
            <w:tcW w:w="14195" w:type="dxa"/>
            <w:vAlign w:val="center"/>
          </w:tcPr>
          <w:p w14:paraId="042BF083" w14:textId="77777777" w:rsidR="00436448" w:rsidRPr="00BD3AE9" w:rsidRDefault="00436448">
            <w:pPr>
              <w:rPr>
                <w:rFonts w:ascii="Arial" w:hAnsi="Arial" w:cs="Arial"/>
              </w:rPr>
            </w:pPr>
            <w:r w:rsidRPr="00BD3AE9">
              <w:rPr>
                <w:rFonts w:ascii="Arial" w:hAnsi="Arial" w:cs="Arial"/>
              </w:rPr>
              <w:t xml:space="preserve">The </w:t>
            </w:r>
            <w:hyperlink r:id="rId12">
              <w:r w:rsidRPr="00BD3AE9">
                <w:rPr>
                  <w:rStyle w:val="Hyperlink"/>
                  <w:rFonts w:ascii="Arial" w:hAnsi="Arial" w:cs="Arial"/>
                  <w:lang w:eastAsia="en-GB"/>
                </w:rPr>
                <w:t>WCAG-EM</w:t>
              </w:r>
            </w:hyperlink>
            <w:r w:rsidRPr="00BD3AE9">
              <w:rPr>
                <w:rFonts w:ascii="Arial" w:hAnsi="Arial" w:cs="Arial"/>
              </w:rPr>
              <w:t xml:space="preserve"> was used to select a representative sample of pages (including modal dialogs) to perform the audit.</w:t>
            </w:r>
          </w:p>
        </w:tc>
      </w:tr>
    </w:tbl>
    <w:p w14:paraId="46AB49FA" w14:textId="1EC841F1" w:rsidR="00AA1B7C" w:rsidRDefault="00AA1B7C" w:rsidP="00AA1B7C"/>
    <w:p w14:paraId="0B3853BF" w14:textId="77777777" w:rsidR="007B4618" w:rsidRPr="00AA1B7C" w:rsidRDefault="007B4618" w:rsidP="00AA1B7C"/>
    <w:p w14:paraId="2D37C5CB" w14:textId="6FF82336" w:rsidR="00A11CF5" w:rsidRDefault="00C23B89" w:rsidP="00FB2A89">
      <w:pPr>
        <w:pStyle w:val="Heading2"/>
      </w:pPr>
      <w:r>
        <w:t>Test Environment</w:t>
      </w:r>
    </w:p>
    <w:tbl>
      <w:tblPr>
        <w:tblStyle w:val="TableGridLight"/>
        <w:tblW w:w="5000" w:type="pct"/>
        <w:tblLook w:val="04A0" w:firstRow="1" w:lastRow="0" w:firstColumn="1" w:lastColumn="0" w:noHBand="0" w:noVBand="1"/>
      </w:tblPr>
      <w:tblGrid>
        <w:gridCol w:w="3589"/>
        <w:gridCol w:w="3483"/>
        <w:gridCol w:w="3718"/>
      </w:tblGrid>
      <w:tr w:rsidR="007B4618" w14:paraId="428DF9BD" w14:textId="77777777" w:rsidTr="422E4E93">
        <w:trPr>
          <w:cnfStyle w:val="100000000000" w:firstRow="1" w:lastRow="0" w:firstColumn="0" w:lastColumn="0" w:oddVBand="0" w:evenVBand="0" w:oddHBand="0" w:evenHBand="0" w:firstRowFirstColumn="0" w:firstRowLastColumn="0" w:lastRowFirstColumn="0" w:lastRowLastColumn="0"/>
          <w:trHeight w:val="602"/>
        </w:trPr>
        <w:tc>
          <w:tcPr>
            <w:tcW w:w="7071" w:type="dxa"/>
            <w:vAlign w:val="center"/>
          </w:tcPr>
          <w:p w14:paraId="5B83C746" w14:textId="77777777" w:rsidR="007B4618" w:rsidRPr="008269F7" w:rsidRDefault="007B4618">
            <w:pPr>
              <w:pStyle w:val="Heading2"/>
              <w:spacing w:line="276" w:lineRule="auto"/>
              <w:rPr>
                <w:sz w:val="24"/>
                <w:szCs w:val="24"/>
              </w:rPr>
            </w:pPr>
            <w:r w:rsidRPr="008269F7">
              <w:rPr>
                <w:sz w:val="24"/>
                <w:szCs w:val="24"/>
              </w:rPr>
              <w:t>Operating System</w:t>
            </w:r>
          </w:p>
        </w:tc>
        <w:tc>
          <w:tcPr>
            <w:tcW w:w="7073" w:type="dxa"/>
            <w:vAlign w:val="center"/>
          </w:tcPr>
          <w:p w14:paraId="6980BF44" w14:textId="77777777" w:rsidR="007B4618" w:rsidRPr="008269F7" w:rsidRDefault="007B4618">
            <w:pPr>
              <w:pStyle w:val="Heading2"/>
              <w:spacing w:line="276" w:lineRule="auto"/>
              <w:rPr>
                <w:sz w:val="24"/>
                <w:szCs w:val="24"/>
              </w:rPr>
            </w:pPr>
            <w:r w:rsidRPr="008269F7">
              <w:rPr>
                <w:sz w:val="24"/>
                <w:szCs w:val="24"/>
              </w:rPr>
              <w:t>Browser</w:t>
            </w:r>
          </w:p>
        </w:tc>
        <w:tc>
          <w:tcPr>
            <w:tcW w:w="7073" w:type="dxa"/>
            <w:vAlign w:val="center"/>
          </w:tcPr>
          <w:p w14:paraId="0B3670B1" w14:textId="77777777" w:rsidR="007B4618" w:rsidRPr="008269F7" w:rsidRDefault="007B4618">
            <w:pPr>
              <w:pStyle w:val="Heading2"/>
              <w:spacing w:line="276" w:lineRule="auto"/>
              <w:rPr>
                <w:sz w:val="24"/>
                <w:szCs w:val="24"/>
              </w:rPr>
            </w:pPr>
            <w:r w:rsidRPr="008269F7">
              <w:rPr>
                <w:sz w:val="24"/>
                <w:szCs w:val="24"/>
              </w:rPr>
              <w:t>Assistive Technology</w:t>
            </w:r>
          </w:p>
        </w:tc>
      </w:tr>
      <w:tr w:rsidR="007B4618" w14:paraId="57726CD5" w14:textId="77777777" w:rsidTr="422E4E93">
        <w:trPr>
          <w:trHeight w:val="602"/>
        </w:trPr>
        <w:tc>
          <w:tcPr>
            <w:tcW w:w="7071" w:type="dxa"/>
            <w:vAlign w:val="center"/>
          </w:tcPr>
          <w:p w14:paraId="5BB28D6B" w14:textId="56908E5E" w:rsidR="007B4618" w:rsidRPr="002C08E5" w:rsidRDefault="007B4618">
            <w:pPr>
              <w:pStyle w:val="Heading2"/>
              <w:spacing w:line="276" w:lineRule="auto"/>
              <w:rPr>
                <w:b w:val="0"/>
                <w:sz w:val="22"/>
                <w:szCs w:val="22"/>
              </w:rPr>
            </w:pPr>
            <w:r w:rsidRPr="002C08E5">
              <w:rPr>
                <w:b w:val="0"/>
                <w:sz w:val="22"/>
                <w:szCs w:val="22"/>
              </w:rPr>
              <w:t>Windows 1</w:t>
            </w:r>
            <w:r w:rsidR="00B360B0">
              <w:rPr>
                <w:b w:val="0"/>
                <w:sz w:val="22"/>
                <w:szCs w:val="22"/>
              </w:rPr>
              <w:t>1</w:t>
            </w:r>
          </w:p>
        </w:tc>
        <w:tc>
          <w:tcPr>
            <w:tcW w:w="7073" w:type="dxa"/>
            <w:vAlign w:val="center"/>
          </w:tcPr>
          <w:p w14:paraId="6BE81FD4" w14:textId="77777777" w:rsidR="007B4618" w:rsidRPr="002C08E5" w:rsidRDefault="007B4618">
            <w:pPr>
              <w:pStyle w:val="Heading2"/>
              <w:spacing w:line="276" w:lineRule="auto"/>
              <w:rPr>
                <w:b w:val="0"/>
                <w:sz w:val="22"/>
                <w:szCs w:val="22"/>
              </w:rPr>
            </w:pPr>
            <w:r w:rsidRPr="002C08E5">
              <w:rPr>
                <w:b w:val="0"/>
                <w:bCs w:val="0"/>
                <w:sz w:val="22"/>
                <w:szCs w:val="22"/>
              </w:rPr>
              <w:t>Google Chrome</w:t>
            </w:r>
          </w:p>
        </w:tc>
        <w:tc>
          <w:tcPr>
            <w:tcW w:w="7073" w:type="dxa"/>
            <w:vAlign w:val="center"/>
          </w:tcPr>
          <w:p w14:paraId="4319FFAD" w14:textId="77777777" w:rsidR="007B4618" w:rsidRPr="002C08E5" w:rsidRDefault="007B4618">
            <w:pPr>
              <w:pStyle w:val="Heading2"/>
              <w:spacing w:line="276" w:lineRule="auto"/>
              <w:rPr>
                <w:b w:val="0"/>
                <w:sz w:val="22"/>
                <w:szCs w:val="22"/>
              </w:rPr>
            </w:pPr>
            <w:r w:rsidRPr="002C08E5">
              <w:rPr>
                <w:b w:val="0"/>
                <w:bCs w:val="0"/>
                <w:sz w:val="22"/>
                <w:szCs w:val="22"/>
              </w:rPr>
              <w:t>JAWS 2023</w:t>
            </w:r>
          </w:p>
        </w:tc>
      </w:tr>
      <w:tr w:rsidR="007B4618" w14:paraId="31A5BCE2" w14:textId="77777777" w:rsidTr="422E4E93">
        <w:trPr>
          <w:trHeight w:val="602"/>
        </w:trPr>
        <w:tc>
          <w:tcPr>
            <w:tcW w:w="7071" w:type="dxa"/>
            <w:vAlign w:val="center"/>
          </w:tcPr>
          <w:p w14:paraId="5BC6112D" w14:textId="477761D8" w:rsidR="007B4618" w:rsidRPr="002C08E5" w:rsidRDefault="007B4618">
            <w:pPr>
              <w:pStyle w:val="Heading2"/>
              <w:spacing w:line="276" w:lineRule="auto"/>
              <w:rPr>
                <w:b w:val="0"/>
                <w:sz w:val="22"/>
                <w:szCs w:val="22"/>
              </w:rPr>
            </w:pPr>
            <w:r w:rsidRPr="002C08E5">
              <w:rPr>
                <w:b w:val="0"/>
                <w:sz w:val="22"/>
                <w:szCs w:val="22"/>
              </w:rPr>
              <w:t>Windows 1</w:t>
            </w:r>
            <w:r w:rsidR="00B360B0">
              <w:rPr>
                <w:b w:val="0"/>
                <w:sz w:val="22"/>
                <w:szCs w:val="22"/>
              </w:rPr>
              <w:t>1</w:t>
            </w:r>
          </w:p>
        </w:tc>
        <w:tc>
          <w:tcPr>
            <w:tcW w:w="7073" w:type="dxa"/>
            <w:vAlign w:val="center"/>
          </w:tcPr>
          <w:p w14:paraId="588DD778" w14:textId="77777777" w:rsidR="007B4618" w:rsidRPr="002C08E5" w:rsidRDefault="007B4618">
            <w:pPr>
              <w:pStyle w:val="Heading2"/>
              <w:spacing w:line="276" w:lineRule="auto"/>
              <w:rPr>
                <w:b w:val="0"/>
                <w:sz w:val="22"/>
                <w:szCs w:val="22"/>
              </w:rPr>
            </w:pPr>
            <w:r w:rsidRPr="002C08E5">
              <w:rPr>
                <w:b w:val="0"/>
                <w:bCs w:val="0"/>
                <w:sz w:val="22"/>
                <w:szCs w:val="22"/>
              </w:rPr>
              <w:t>Mozilla Firefox</w:t>
            </w:r>
          </w:p>
        </w:tc>
        <w:tc>
          <w:tcPr>
            <w:tcW w:w="7073" w:type="dxa"/>
            <w:vAlign w:val="center"/>
          </w:tcPr>
          <w:p w14:paraId="548FF48E" w14:textId="77777777" w:rsidR="007B4618" w:rsidRPr="002C08E5" w:rsidRDefault="007B4618">
            <w:pPr>
              <w:pStyle w:val="Heading2"/>
              <w:spacing w:line="276" w:lineRule="auto"/>
              <w:rPr>
                <w:b w:val="0"/>
                <w:sz w:val="22"/>
                <w:szCs w:val="22"/>
              </w:rPr>
            </w:pPr>
            <w:r w:rsidRPr="002C08E5">
              <w:rPr>
                <w:b w:val="0"/>
                <w:bCs w:val="0"/>
                <w:sz w:val="22"/>
                <w:szCs w:val="22"/>
              </w:rPr>
              <w:t>NVDA 2023</w:t>
            </w:r>
          </w:p>
        </w:tc>
      </w:tr>
      <w:tr w:rsidR="007B4618" w14:paraId="03996FA0" w14:textId="77777777" w:rsidTr="422E4E93">
        <w:trPr>
          <w:trHeight w:val="602"/>
        </w:trPr>
        <w:tc>
          <w:tcPr>
            <w:tcW w:w="7071" w:type="dxa"/>
            <w:vAlign w:val="center"/>
          </w:tcPr>
          <w:p w14:paraId="3E4C0703" w14:textId="4FB2636C" w:rsidR="007B4618" w:rsidRPr="002C08E5" w:rsidRDefault="007B4618">
            <w:pPr>
              <w:pStyle w:val="Heading2"/>
              <w:spacing w:line="276" w:lineRule="auto"/>
              <w:rPr>
                <w:b w:val="0"/>
                <w:sz w:val="22"/>
                <w:szCs w:val="22"/>
              </w:rPr>
            </w:pPr>
            <w:r w:rsidRPr="002C08E5">
              <w:rPr>
                <w:b w:val="0"/>
                <w:sz w:val="22"/>
                <w:szCs w:val="22"/>
              </w:rPr>
              <w:t>Mac OS 14.</w:t>
            </w:r>
            <w:r w:rsidR="00B360B0">
              <w:rPr>
                <w:b w:val="0"/>
                <w:sz w:val="22"/>
                <w:szCs w:val="22"/>
              </w:rPr>
              <w:t>5</w:t>
            </w:r>
          </w:p>
        </w:tc>
        <w:tc>
          <w:tcPr>
            <w:tcW w:w="7073" w:type="dxa"/>
            <w:vAlign w:val="center"/>
          </w:tcPr>
          <w:p w14:paraId="05B5E0ED" w14:textId="77777777" w:rsidR="007B4618" w:rsidRPr="002C08E5" w:rsidRDefault="007B4618">
            <w:pPr>
              <w:pStyle w:val="Heading2"/>
              <w:spacing w:line="276" w:lineRule="auto"/>
              <w:rPr>
                <w:b w:val="0"/>
                <w:sz w:val="22"/>
                <w:szCs w:val="22"/>
              </w:rPr>
            </w:pPr>
            <w:r w:rsidRPr="002C08E5">
              <w:rPr>
                <w:b w:val="0"/>
                <w:bCs w:val="0"/>
                <w:sz w:val="22"/>
                <w:szCs w:val="22"/>
              </w:rPr>
              <w:t>Safari</w:t>
            </w:r>
          </w:p>
        </w:tc>
        <w:tc>
          <w:tcPr>
            <w:tcW w:w="7073" w:type="dxa"/>
            <w:vAlign w:val="center"/>
          </w:tcPr>
          <w:p w14:paraId="2D82879D" w14:textId="77777777" w:rsidR="007B4618" w:rsidRPr="00A750F0" w:rsidRDefault="007B4618" w:rsidP="422E4E93">
            <w:pPr>
              <w:pStyle w:val="Heading2"/>
              <w:spacing w:line="276" w:lineRule="auto"/>
              <w:rPr>
                <w:b w:val="0"/>
                <w:bCs w:val="0"/>
                <w:sz w:val="22"/>
                <w:szCs w:val="22"/>
                <w:lang w:val="en-US"/>
              </w:rPr>
            </w:pPr>
            <w:proofErr w:type="spellStart"/>
            <w:r w:rsidRPr="422E4E93">
              <w:rPr>
                <w:b w:val="0"/>
                <w:bCs w:val="0"/>
                <w:sz w:val="22"/>
                <w:szCs w:val="22"/>
                <w:lang w:val="en-US"/>
              </w:rPr>
              <w:t>VoiceOver</w:t>
            </w:r>
            <w:proofErr w:type="spellEnd"/>
            <w:r w:rsidRPr="422E4E93">
              <w:rPr>
                <w:b w:val="0"/>
                <w:bCs w:val="0"/>
                <w:sz w:val="22"/>
                <w:szCs w:val="22"/>
                <w:lang w:val="en-US"/>
              </w:rPr>
              <w:t xml:space="preserve"> Latest</w:t>
            </w:r>
          </w:p>
        </w:tc>
      </w:tr>
    </w:tbl>
    <w:p w14:paraId="7C2AE81B" w14:textId="77777777" w:rsidR="007B4618" w:rsidRPr="00C2772D" w:rsidRDefault="007B4618" w:rsidP="00C2772D"/>
    <w:p w14:paraId="4C6B7A24" w14:textId="4DE8EF23" w:rsidR="00C23B89" w:rsidRDefault="007B4618" w:rsidP="00FB2A89">
      <w:pPr>
        <w:pStyle w:val="Heading2"/>
      </w:pPr>
      <w:r>
        <w:t>Scope</w:t>
      </w:r>
    </w:p>
    <w:p w14:paraId="2CAD299A" w14:textId="77777777" w:rsidR="00AF55A4" w:rsidRDefault="00AF55A4" w:rsidP="00AF55A4">
      <w:pPr>
        <w:pStyle w:val="Heading2"/>
        <w:rPr>
          <w:b w:val="0"/>
          <w:bCs w:val="0"/>
          <w:sz w:val="22"/>
          <w:szCs w:val="22"/>
        </w:rPr>
      </w:pPr>
      <w:r w:rsidRPr="00667375">
        <w:rPr>
          <w:b w:val="0"/>
          <w:bCs w:val="0"/>
          <w:sz w:val="22"/>
          <w:szCs w:val="22"/>
        </w:rPr>
        <w:t>The WCAG-EM was used to select a representative sample of pages to perform the audit. The pages are organized by customer experience:</w:t>
      </w:r>
    </w:p>
    <w:p w14:paraId="77AAB6D0" w14:textId="4D25A46A" w:rsidR="001C3779" w:rsidRPr="001C3779" w:rsidRDefault="001C3779" w:rsidP="235E77EE">
      <w:pPr>
        <w:pStyle w:val="Heading2"/>
        <w:rPr>
          <w:sz w:val="32"/>
          <w:szCs w:val="32"/>
        </w:rPr>
      </w:pPr>
      <w:r w:rsidRPr="235E77EE">
        <w:rPr>
          <w:sz w:val="32"/>
          <w:szCs w:val="32"/>
        </w:rPr>
        <w:t xml:space="preserve">JIRA Service Management Core </w:t>
      </w:r>
    </w:p>
    <w:p w14:paraId="2F741D79" w14:textId="357DF729" w:rsidR="00F06FD1" w:rsidRPr="00F06FD1" w:rsidRDefault="00F06FD1" w:rsidP="235E77EE">
      <w:pPr>
        <w:pStyle w:val="Heading3"/>
        <w:rPr>
          <w:rFonts w:ascii="Arial" w:hAnsi="Arial" w:cs="Arial"/>
          <w:sz w:val="28"/>
          <w:szCs w:val="28"/>
        </w:rPr>
      </w:pPr>
      <w:r w:rsidRPr="235E77EE">
        <w:rPr>
          <w:rFonts w:ascii="Arial" w:hAnsi="Arial" w:cs="Arial"/>
          <w:sz w:val="28"/>
          <w:szCs w:val="28"/>
        </w:rPr>
        <w:t>Primary experiences</w:t>
      </w:r>
    </w:p>
    <w:tbl>
      <w:tblPr>
        <w:tblStyle w:val="TableGridLight"/>
        <w:tblW w:w="0" w:type="auto"/>
        <w:tblLook w:val="04A0" w:firstRow="1" w:lastRow="0" w:firstColumn="1" w:lastColumn="0" w:noHBand="0" w:noVBand="1"/>
      </w:tblPr>
      <w:tblGrid>
        <w:gridCol w:w="10055"/>
      </w:tblGrid>
      <w:tr w:rsidR="009172CF" w14:paraId="14C30535" w14:textId="77777777" w:rsidTr="422E4E93">
        <w:trPr>
          <w:cnfStyle w:val="100000000000" w:firstRow="1" w:lastRow="0" w:firstColumn="0" w:lastColumn="0" w:oddVBand="0" w:evenVBand="0" w:oddHBand="0" w:evenHBand="0" w:firstRowFirstColumn="0" w:firstRowLastColumn="0" w:lastRowFirstColumn="0" w:lastRowLastColumn="0"/>
          <w:trHeight w:val="459"/>
        </w:trPr>
        <w:tc>
          <w:tcPr>
            <w:tcW w:w="10055" w:type="dxa"/>
            <w:vAlign w:val="center"/>
          </w:tcPr>
          <w:p w14:paraId="4BA50524" w14:textId="644BC4FE" w:rsidR="009172CF" w:rsidRPr="00DC3783" w:rsidRDefault="00830025" w:rsidP="002C76DA">
            <w:pPr>
              <w:pStyle w:val="Heading2"/>
              <w:rPr>
                <w:sz w:val="22"/>
                <w:szCs w:val="22"/>
              </w:rPr>
            </w:pPr>
            <w:r w:rsidRPr="00DC3783">
              <w:rPr>
                <w:sz w:val="22"/>
                <w:szCs w:val="22"/>
              </w:rPr>
              <w:t>Pages/ Components</w:t>
            </w:r>
          </w:p>
        </w:tc>
      </w:tr>
      <w:tr w:rsidR="009172CF" w14:paraId="03BC6506" w14:textId="77777777" w:rsidTr="422E4E93">
        <w:trPr>
          <w:trHeight w:val="459"/>
        </w:trPr>
        <w:tc>
          <w:tcPr>
            <w:tcW w:w="10055" w:type="dxa"/>
            <w:vAlign w:val="center"/>
          </w:tcPr>
          <w:p w14:paraId="18AB6E8A" w14:textId="6D9A4408" w:rsidR="009172CF" w:rsidRPr="00D715E3" w:rsidRDefault="00A31006" w:rsidP="002C76DA">
            <w:pPr>
              <w:pStyle w:val="Heading2"/>
              <w:rPr>
                <w:b w:val="0"/>
                <w:bCs w:val="0"/>
                <w:sz w:val="22"/>
                <w:szCs w:val="22"/>
              </w:rPr>
            </w:pPr>
            <w:r>
              <w:rPr>
                <w:b w:val="0"/>
                <w:bCs w:val="0"/>
                <w:sz w:val="22"/>
                <w:szCs w:val="22"/>
              </w:rPr>
              <w:t>Assets</w:t>
            </w:r>
          </w:p>
        </w:tc>
      </w:tr>
      <w:tr w:rsidR="009172CF" w14:paraId="56038CC9" w14:textId="77777777" w:rsidTr="422E4E93">
        <w:trPr>
          <w:trHeight w:val="459"/>
        </w:trPr>
        <w:tc>
          <w:tcPr>
            <w:tcW w:w="10055" w:type="dxa"/>
            <w:vAlign w:val="center"/>
          </w:tcPr>
          <w:p w14:paraId="6D7C5631" w14:textId="700977D3" w:rsidR="009172CF" w:rsidRPr="00D715E3" w:rsidRDefault="00A31006" w:rsidP="002C76DA">
            <w:pPr>
              <w:pStyle w:val="Heading2"/>
              <w:rPr>
                <w:b w:val="0"/>
                <w:bCs w:val="0"/>
                <w:sz w:val="22"/>
                <w:szCs w:val="22"/>
              </w:rPr>
            </w:pPr>
            <w:r>
              <w:rPr>
                <w:b w:val="0"/>
                <w:bCs w:val="0"/>
                <w:sz w:val="22"/>
                <w:szCs w:val="22"/>
              </w:rPr>
              <w:t>Issue View</w:t>
            </w:r>
          </w:p>
        </w:tc>
      </w:tr>
      <w:tr w:rsidR="009172CF" w14:paraId="784E301B" w14:textId="77777777" w:rsidTr="422E4E93">
        <w:trPr>
          <w:trHeight w:val="459"/>
        </w:trPr>
        <w:tc>
          <w:tcPr>
            <w:tcW w:w="10055" w:type="dxa"/>
            <w:vAlign w:val="center"/>
          </w:tcPr>
          <w:p w14:paraId="613CE5F1" w14:textId="3864C351" w:rsidR="009172CF" w:rsidRPr="00D715E3" w:rsidRDefault="00A31006" w:rsidP="002C76DA">
            <w:pPr>
              <w:pStyle w:val="Heading2"/>
              <w:rPr>
                <w:b w:val="0"/>
                <w:bCs w:val="0"/>
                <w:sz w:val="22"/>
                <w:szCs w:val="22"/>
              </w:rPr>
            </w:pPr>
            <w:r>
              <w:rPr>
                <w:b w:val="0"/>
                <w:bCs w:val="0"/>
                <w:sz w:val="22"/>
                <w:szCs w:val="22"/>
              </w:rPr>
              <w:t xml:space="preserve">Help </w:t>
            </w:r>
            <w:proofErr w:type="spellStart"/>
            <w:r>
              <w:rPr>
                <w:b w:val="0"/>
                <w:bCs w:val="0"/>
                <w:sz w:val="22"/>
                <w:szCs w:val="22"/>
              </w:rPr>
              <w:t>Ce</w:t>
            </w:r>
            <w:r w:rsidR="00F06FD1">
              <w:rPr>
                <w:b w:val="0"/>
                <w:bCs w:val="0"/>
                <w:sz w:val="22"/>
                <w:szCs w:val="22"/>
              </w:rPr>
              <w:t>nter</w:t>
            </w:r>
            <w:proofErr w:type="spellEnd"/>
          </w:p>
        </w:tc>
      </w:tr>
      <w:tr w:rsidR="009172CF" w14:paraId="73F4B233" w14:textId="77777777" w:rsidTr="422E4E93">
        <w:trPr>
          <w:trHeight w:val="459"/>
        </w:trPr>
        <w:tc>
          <w:tcPr>
            <w:tcW w:w="10055" w:type="dxa"/>
            <w:vAlign w:val="center"/>
          </w:tcPr>
          <w:p w14:paraId="6A9868AD" w14:textId="61B0ED12" w:rsidR="009172CF" w:rsidRPr="00D715E3" w:rsidRDefault="00A31006" w:rsidP="002C76DA">
            <w:pPr>
              <w:pStyle w:val="Heading2"/>
              <w:rPr>
                <w:b w:val="0"/>
                <w:bCs w:val="0"/>
                <w:sz w:val="22"/>
                <w:szCs w:val="22"/>
              </w:rPr>
            </w:pPr>
            <w:r>
              <w:rPr>
                <w:b w:val="0"/>
                <w:bCs w:val="0"/>
                <w:sz w:val="22"/>
                <w:szCs w:val="22"/>
              </w:rPr>
              <w:t>Portal</w:t>
            </w:r>
          </w:p>
        </w:tc>
      </w:tr>
      <w:tr w:rsidR="009172CF" w14:paraId="01E0953D" w14:textId="77777777" w:rsidTr="422E4E93">
        <w:trPr>
          <w:trHeight w:val="459"/>
        </w:trPr>
        <w:tc>
          <w:tcPr>
            <w:tcW w:w="10055" w:type="dxa"/>
            <w:vAlign w:val="center"/>
          </w:tcPr>
          <w:p w14:paraId="0D654A50" w14:textId="73FE397C" w:rsidR="009172CF" w:rsidRPr="00D715E3" w:rsidRDefault="00A31006" w:rsidP="002C76DA">
            <w:pPr>
              <w:pStyle w:val="Heading2"/>
              <w:rPr>
                <w:b w:val="0"/>
                <w:bCs w:val="0"/>
                <w:sz w:val="22"/>
                <w:szCs w:val="22"/>
              </w:rPr>
            </w:pPr>
            <w:r>
              <w:rPr>
                <w:b w:val="0"/>
                <w:bCs w:val="0"/>
                <w:sz w:val="22"/>
                <w:szCs w:val="22"/>
              </w:rPr>
              <w:t>Side Navigation</w:t>
            </w:r>
          </w:p>
        </w:tc>
      </w:tr>
      <w:tr w:rsidR="009172CF" w14:paraId="2434614B" w14:textId="77777777" w:rsidTr="422E4E93">
        <w:trPr>
          <w:trHeight w:val="459"/>
        </w:trPr>
        <w:tc>
          <w:tcPr>
            <w:tcW w:w="10055" w:type="dxa"/>
            <w:vAlign w:val="center"/>
          </w:tcPr>
          <w:p w14:paraId="1FCA0527" w14:textId="0AF613CE" w:rsidR="009172CF" w:rsidRPr="00D715E3" w:rsidRDefault="00A31006" w:rsidP="002C76DA">
            <w:pPr>
              <w:pStyle w:val="Heading2"/>
              <w:rPr>
                <w:b w:val="0"/>
                <w:bCs w:val="0"/>
                <w:sz w:val="22"/>
                <w:szCs w:val="22"/>
              </w:rPr>
            </w:pPr>
            <w:r>
              <w:rPr>
                <w:b w:val="0"/>
                <w:bCs w:val="0"/>
                <w:sz w:val="22"/>
                <w:szCs w:val="22"/>
              </w:rPr>
              <w:t>Queues</w:t>
            </w:r>
          </w:p>
        </w:tc>
      </w:tr>
      <w:tr w:rsidR="009172CF" w14:paraId="7BF238F0" w14:textId="77777777" w:rsidTr="422E4E93">
        <w:trPr>
          <w:trHeight w:val="459"/>
        </w:trPr>
        <w:tc>
          <w:tcPr>
            <w:tcW w:w="10055" w:type="dxa"/>
            <w:vAlign w:val="center"/>
          </w:tcPr>
          <w:p w14:paraId="0885469A" w14:textId="2EA31DA9" w:rsidR="009172CF" w:rsidRPr="00D715E3" w:rsidRDefault="00A31006" w:rsidP="002C76DA">
            <w:pPr>
              <w:pStyle w:val="Heading2"/>
              <w:rPr>
                <w:b w:val="0"/>
                <w:bCs w:val="0"/>
                <w:sz w:val="22"/>
                <w:szCs w:val="22"/>
              </w:rPr>
            </w:pPr>
            <w:r>
              <w:rPr>
                <w:b w:val="0"/>
                <w:bCs w:val="0"/>
                <w:sz w:val="22"/>
                <w:szCs w:val="22"/>
              </w:rPr>
              <w:t>Project Setting SLA’s</w:t>
            </w:r>
          </w:p>
        </w:tc>
      </w:tr>
    </w:tbl>
    <w:p w14:paraId="6C360E7C" w14:textId="030CEA6E" w:rsidR="00F06FD1" w:rsidRPr="00F06FD1" w:rsidRDefault="00F06FD1" w:rsidP="235E77EE">
      <w:pPr>
        <w:pStyle w:val="Heading3"/>
        <w:rPr>
          <w:rFonts w:ascii="Arial" w:hAnsi="Arial" w:cs="Arial"/>
          <w:sz w:val="28"/>
          <w:szCs w:val="28"/>
        </w:rPr>
      </w:pPr>
      <w:r w:rsidRPr="235E77EE">
        <w:rPr>
          <w:rFonts w:ascii="Arial" w:hAnsi="Arial" w:cs="Arial"/>
          <w:sz w:val="28"/>
          <w:szCs w:val="28"/>
        </w:rPr>
        <w:t>Secondary experiences</w:t>
      </w:r>
    </w:p>
    <w:tbl>
      <w:tblPr>
        <w:tblStyle w:val="TableGridLight"/>
        <w:tblW w:w="0" w:type="auto"/>
        <w:tblLook w:val="04A0" w:firstRow="1" w:lastRow="0" w:firstColumn="1" w:lastColumn="0" w:noHBand="0" w:noVBand="1"/>
      </w:tblPr>
      <w:tblGrid>
        <w:gridCol w:w="10055"/>
      </w:tblGrid>
      <w:tr w:rsidR="00F06FD1" w14:paraId="3B550861" w14:textId="77777777" w:rsidTr="235E77EE">
        <w:trPr>
          <w:cnfStyle w:val="100000000000" w:firstRow="1" w:lastRow="0" w:firstColumn="0" w:lastColumn="0" w:oddVBand="0" w:evenVBand="0" w:oddHBand="0" w:evenHBand="0" w:firstRowFirstColumn="0" w:firstRowLastColumn="0" w:lastRowFirstColumn="0" w:lastRowLastColumn="0"/>
          <w:trHeight w:val="459"/>
        </w:trPr>
        <w:tc>
          <w:tcPr>
            <w:tcW w:w="10055" w:type="dxa"/>
            <w:vAlign w:val="center"/>
          </w:tcPr>
          <w:p w14:paraId="7AD0E7AE" w14:textId="77777777" w:rsidR="00F06FD1" w:rsidRPr="00DC3783" w:rsidRDefault="00F06FD1">
            <w:pPr>
              <w:pStyle w:val="Heading2"/>
              <w:rPr>
                <w:sz w:val="22"/>
                <w:szCs w:val="22"/>
              </w:rPr>
            </w:pPr>
            <w:r w:rsidRPr="00DC3783">
              <w:rPr>
                <w:sz w:val="22"/>
                <w:szCs w:val="22"/>
              </w:rPr>
              <w:t>Pages/ Components</w:t>
            </w:r>
          </w:p>
        </w:tc>
      </w:tr>
      <w:tr w:rsidR="00F06FD1" w14:paraId="73A9EE27" w14:textId="77777777" w:rsidTr="235E77EE">
        <w:trPr>
          <w:trHeight w:val="459"/>
        </w:trPr>
        <w:tc>
          <w:tcPr>
            <w:tcW w:w="10055" w:type="dxa"/>
            <w:vAlign w:val="center"/>
          </w:tcPr>
          <w:p w14:paraId="3272A829" w14:textId="473DECAE" w:rsidR="00F06FD1" w:rsidRDefault="00F06FD1" w:rsidP="00F06FD1">
            <w:pPr>
              <w:pStyle w:val="Heading2"/>
              <w:rPr>
                <w:b w:val="0"/>
                <w:bCs w:val="0"/>
                <w:sz w:val="22"/>
                <w:szCs w:val="22"/>
              </w:rPr>
            </w:pPr>
            <w:r>
              <w:rPr>
                <w:b w:val="0"/>
                <w:bCs w:val="0"/>
                <w:sz w:val="22"/>
                <w:szCs w:val="22"/>
              </w:rPr>
              <w:t>Projects</w:t>
            </w:r>
          </w:p>
        </w:tc>
      </w:tr>
      <w:tr w:rsidR="00F06FD1" w14:paraId="73B89C62" w14:textId="77777777" w:rsidTr="235E77EE">
        <w:trPr>
          <w:trHeight w:val="459"/>
        </w:trPr>
        <w:tc>
          <w:tcPr>
            <w:tcW w:w="10055" w:type="dxa"/>
            <w:vAlign w:val="center"/>
          </w:tcPr>
          <w:p w14:paraId="7C26B347" w14:textId="0C544388" w:rsidR="00F06FD1" w:rsidRDefault="00F06FD1" w:rsidP="00F06FD1">
            <w:pPr>
              <w:pStyle w:val="Heading2"/>
              <w:rPr>
                <w:b w:val="0"/>
                <w:bCs w:val="0"/>
                <w:sz w:val="22"/>
                <w:szCs w:val="22"/>
              </w:rPr>
            </w:pPr>
            <w:r>
              <w:rPr>
                <w:b w:val="0"/>
                <w:bCs w:val="0"/>
                <w:sz w:val="22"/>
                <w:szCs w:val="22"/>
              </w:rPr>
              <w:t>Reports: Report Workload</w:t>
            </w:r>
          </w:p>
        </w:tc>
      </w:tr>
      <w:tr w:rsidR="00F06FD1" w14:paraId="1006DED2" w14:textId="77777777" w:rsidTr="235E77EE">
        <w:trPr>
          <w:trHeight w:val="459"/>
        </w:trPr>
        <w:tc>
          <w:tcPr>
            <w:tcW w:w="10055" w:type="dxa"/>
            <w:vAlign w:val="center"/>
          </w:tcPr>
          <w:p w14:paraId="3F6E92EA" w14:textId="729EE086" w:rsidR="00F06FD1" w:rsidRDefault="00F06FD1" w:rsidP="00F06FD1">
            <w:pPr>
              <w:pStyle w:val="Heading2"/>
              <w:rPr>
                <w:b w:val="0"/>
                <w:bCs w:val="0"/>
                <w:sz w:val="22"/>
                <w:szCs w:val="22"/>
              </w:rPr>
            </w:pPr>
            <w:r w:rsidRPr="00A31006">
              <w:rPr>
                <w:b w:val="0"/>
                <w:bCs w:val="0"/>
                <w:sz w:val="22"/>
                <w:szCs w:val="22"/>
                <w:lang w:val="en-US"/>
              </w:rPr>
              <w:t>Reports: Customer Satisfaction</w:t>
            </w:r>
          </w:p>
        </w:tc>
      </w:tr>
      <w:tr w:rsidR="00F06FD1" w14:paraId="45710C3E" w14:textId="77777777" w:rsidTr="235E77EE">
        <w:trPr>
          <w:trHeight w:val="459"/>
        </w:trPr>
        <w:tc>
          <w:tcPr>
            <w:tcW w:w="10055" w:type="dxa"/>
            <w:vAlign w:val="center"/>
          </w:tcPr>
          <w:p w14:paraId="46D0704D" w14:textId="1CEF914C" w:rsidR="00F06FD1" w:rsidRPr="00A31006" w:rsidRDefault="00F06FD1" w:rsidP="00F06FD1">
            <w:pPr>
              <w:pStyle w:val="Heading2"/>
              <w:rPr>
                <w:b w:val="0"/>
                <w:bCs w:val="0"/>
                <w:sz w:val="22"/>
                <w:szCs w:val="22"/>
                <w:lang w:val="en-US"/>
              </w:rPr>
            </w:pPr>
            <w:r w:rsidRPr="00A31006">
              <w:rPr>
                <w:b w:val="0"/>
                <w:bCs w:val="0"/>
                <w:sz w:val="22"/>
                <w:szCs w:val="22"/>
                <w:lang w:val="en-US"/>
              </w:rPr>
              <w:t>Reports: Requests Deflected</w:t>
            </w:r>
          </w:p>
        </w:tc>
      </w:tr>
      <w:tr w:rsidR="00F06FD1" w14:paraId="1529333F" w14:textId="77777777" w:rsidTr="235E77EE">
        <w:trPr>
          <w:trHeight w:val="459"/>
        </w:trPr>
        <w:tc>
          <w:tcPr>
            <w:tcW w:w="10055" w:type="dxa"/>
            <w:vAlign w:val="center"/>
          </w:tcPr>
          <w:p w14:paraId="50317A2F" w14:textId="689FA704" w:rsidR="00F06FD1" w:rsidRPr="00A31006" w:rsidRDefault="00F06FD1" w:rsidP="00F06FD1">
            <w:pPr>
              <w:pStyle w:val="Heading2"/>
              <w:rPr>
                <w:b w:val="0"/>
                <w:bCs w:val="0"/>
                <w:sz w:val="22"/>
                <w:szCs w:val="22"/>
                <w:lang w:val="en-US"/>
              </w:rPr>
            </w:pPr>
            <w:r w:rsidRPr="00A31006">
              <w:rPr>
                <w:b w:val="0"/>
                <w:bCs w:val="0"/>
                <w:sz w:val="22"/>
                <w:szCs w:val="22"/>
                <w:lang w:val="en-US"/>
              </w:rPr>
              <w:t>Project Settings: Details</w:t>
            </w:r>
          </w:p>
        </w:tc>
      </w:tr>
      <w:tr w:rsidR="00F06FD1" w14:paraId="798910A7" w14:textId="77777777" w:rsidTr="235E77EE">
        <w:trPr>
          <w:trHeight w:val="459"/>
        </w:trPr>
        <w:tc>
          <w:tcPr>
            <w:tcW w:w="10055" w:type="dxa"/>
            <w:vAlign w:val="center"/>
          </w:tcPr>
          <w:p w14:paraId="0C24C43D" w14:textId="1A50D539" w:rsidR="00F06FD1" w:rsidRPr="00A31006" w:rsidRDefault="00F06FD1" w:rsidP="00F06FD1">
            <w:pPr>
              <w:pStyle w:val="Heading2"/>
              <w:rPr>
                <w:b w:val="0"/>
                <w:bCs w:val="0"/>
                <w:sz w:val="22"/>
                <w:szCs w:val="22"/>
                <w:lang w:val="en-US"/>
              </w:rPr>
            </w:pPr>
            <w:r w:rsidRPr="00A31006">
              <w:rPr>
                <w:b w:val="0"/>
                <w:bCs w:val="0"/>
                <w:sz w:val="22"/>
                <w:szCs w:val="22"/>
                <w:lang w:val="en-US"/>
              </w:rPr>
              <w:t>Project Settings: People</w:t>
            </w:r>
          </w:p>
        </w:tc>
      </w:tr>
      <w:tr w:rsidR="00F06FD1" w14:paraId="35242B63" w14:textId="77777777" w:rsidTr="235E77EE">
        <w:trPr>
          <w:trHeight w:val="459"/>
        </w:trPr>
        <w:tc>
          <w:tcPr>
            <w:tcW w:w="10055" w:type="dxa"/>
            <w:vAlign w:val="center"/>
          </w:tcPr>
          <w:p w14:paraId="5F46AB3D" w14:textId="47A141D7" w:rsidR="00F06FD1" w:rsidRPr="00A31006" w:rsidRDefault="00F06FD1" w:rsidP="00F06FD1">
            <w:pPr>
              <w:pStyle w:val="Heading2"/>
              <w:rPr>
                <w:b w:val="0"/>
                <w:bCs w:val="0"/>
                <w:sz w:val="22"/>
                <w:szCs w:val="22"/>
                <w:lang w:val="en-US"/>
              </w:rPr>
            </w:pPr>
            <w:r w:rsidRPr="00A31006">
              <w:rPr>
                <w:b w:val="0"/>
                <w:bCs w:val="0"/>
                <w:sz w:val="22"/>
                <w:szCs w:val="22"/>
                <w:lang w:val="en-US"/>
              </w:rPr>
              <w:t>Project Settings: Email Request</w:t>
            </w:r>
          </w:p>
        </w:tc>
      </w:tr>
      <w:tr w:rsidR="00F06FD1" w14:paraId="231C828C" w14:textId="77777777" w:rsidTr="235E77EE">
        <w:trPr>
          <w:trHeight w:val="459"/>
        </w:trPr>
        <w:tc>
          <w:tcPr>
            <w:tcW w:w="10055" w:type="dxa"/>
            <w:vAlign w:val="center"/>
          </w:tcPr>
          <w:p w14:paraId="76C5F387" w14:textId="17C8FC1E" w:rsidR="00F06FD1" w:rsidRPr="00A31006" w:rsidRDefault="00F06FD1" w:rsidP="00F06FD1">
            <w:pPr>
              <w:pStyle w:val="Heading2"/>
              <w:rPr>
                <w:b w:val="0"/>
                <w:bCs w:val="0"/>
                <w:sz w:val="22"/>
                <w:szCs w:val="22"/>
                <w:lang w:val="en-US"/>
              </w:rPr>
            </w:pPr>
            <w:r w:rsidRPr="00A31006">
              <w:rPr>
                <w:b w:val="0"/>
                <w:bCs w:val="0"/>
                <w:sz w:val="22"/>
                <w:szCs w:val="22"/>
                <w:lang w:val="en-US"/>
              </w:rPr>
              <w:t>Project Settings: Request Types</w:t>
            </w:r>
          </w:p>
        </w:tc>
      </w:tr>
      <w:tr w:rsidR="00F06FD1" w14:paraId="3031AAD0" w14:textId="77777777" w:rsidTr="235E77EE">
        <w:trPr>
          <w:trHeight w:val="459"/>
        </w:trPr>
        <w:tc>
          <w:tcPr>
            <w:tcW w:w="10055" w:type="dxa"/>
            <w:vAlign w:val="center"/>
          </w:tcPr>
          <w:p w14:paraId="14E1A989" w14:textId="7C72B052" w:rsidR="00F06FD1" w:rsidRPr="00A31006" w:rsidRDefault="00F06FD1" w:rsidP="00F06FD1">
            <w:pPr>
              <w:pStyle w:val="Heading2"/>
              <w:rPr>
                <w:b w:val="0"/>
                <w:bCs w:val="0"/>
                <w:sz w:val="22"/>
                <w:szCs w:val="22"/>
                <w:lang w:val="en-US"/>
              </w:rPr>
            </w:pPr>
            <w:r w:rsidRPr="00A31006">
              <w:rPr>
                <w:b w:val="0"/>
                <w:bCs w:val="0"/>
                <w:sz w:val="22"/>
                <w:szCs w:val="22"/>
                <w:lang w:val="en-US"/>
              </w:rPr>
              <w:t>Project Settings: Widget</w:t>
            </w:r>
          </w:p>
        </w:tc>
      </w:tr>
      <w:tr w:rsidR="00F06FD1" w14:paraId="264DD9E7" w14:textId="77777777" w:rsidTr="235E77EE">
        <w:trPr>
          <w:trHeight w:val="459"/>
        </w:trPr>
        <w:tc>
          <w:tcPr>
            <w:tcW w:w="10055" w:type="dxa"/>
            <w:vAlign w:val="center"/>
          </w:tcPr>
          <w:p w14:paraId="654BC192" w14:textId="13AD40EC" w:rsidR="00F06FD1" w:rsidRPr="00A31006" w:rsidRDefault="00F06FD1" w:rsidP="00F06FD1">
            <w:pPr>
              <w:pStyle w:val="Heading2"/>
              <w:rPr>
                <w:b w:val="0"/>
                <w:bCs w:val="0"/>
                <w:sz w:val="22"/>
                <w:szCs w:val="22"/>
                <w:lang w:val="en-US"/>
              </w:rPr>
            </w:pPr>
            <w:r w:rsidRPr="00A31006">
              <w:rPr>
                <w:b w:val="0"/>
                <w:bCs w:val="0"/>
                <w:sz w:val="22"/>
                <w:szCs w:val="22"/>
                <w:lang w:val="en-US"/>
              </w:rPr>
              <w:t>Project Settings: Customer Notifications</w:t>
            </w:r>
          </w:p>
        </w:tc>
      </w:tr>
      <w:tr w:rsidR="00F06FD1" w14:paraId="6F53CB6D" w14:textId="77777777" w:rsidTr="235E77EE">
        <w:trPr>
          <w:trHeight w:val="459"/>
        </w:trPr>
        <w:tc>
          <w:tcPr>
            <w:tcW w:w="10055" w:type="dxa"/>
            <w:vAlign w:val="center"/>
          </w:tcPr>
          <w:p w14:paraId="39D9B078" w14:textId="7CAFFAA6" w:rsidR="00F06FD1" w:rsidRPr="00A31006" w:rsidRDefault="00F06FD1" w:rsidP="00F06FD1">
            <w:pPr>
              <w:pStyle w:val="Heading2"/>
              <w:rPr>
                <w:b w:val="0"/>
                <w:bCs w:val="0"/>
                <w:sz w:val="22"/>
                <w:szCs w:val="22"/>
                <w:lang w:val="en-US"/>
              </w:rPr>
            </w:pPr>
            <w:r w:rsidRPr="00A31006">
              <w:rPr>
                <w:b w:val="0"/>
                <w:bCs w:val="0"/>
                <w:sz w:val="22"/>
                <w:szCs w:val="22"/>
                <w:lang w:val="en-US"/>
              </w:rPr>
              <w:t>Project Settings: Customer Satisfaction</w:t>
            </w:r>
          </w:p>
        </w:tc>
      </w:tr>
      <w:tr w:rsidR="00F06FD1" w14:paraId="745B287D" w14:textId="77777777" w:rsidTr="235E77EE">
        <w:trPr>
          <w:trHeight w:val="459"/>
        </w:trPr>
        <w:tc>
          <w:tcPr>
            <w:tcW w:w="10055" w:type="dxa"/>
            <w:vAlign w:val="center"/>
          </w:tcPr>
          <w:p w14:paraId="6B6A9ECE" w14:textId="682D33BA" w:rsidR="00F06FD1" w:rsidRPr="00A31006" w:rsidRDefault="00F06FD1" w:rsidP="00F06FD1">
            <w:pPr>
              <w:pStyle w:val="Heading2"/>
              <w:rPr>
                <w:b w:val="0"/>
                <w:bCs w:val="0"/>
                <w:sz w:val="22"/>
                <w:szCs w:val="22"/>
                <w:lang w:val="en-US"/>
              </w:rPr>
            </w:pPr>
            <w:r w:rsidRPr="00A31006">
              <w:rPr>
                <w:b w:val="0"/>
                <w:bCs w:val="0"/>
                <w:sz w:val="22"/>
                <w:szCs w:val="22"/>
                <w:lang w:val="en-US"/>
              </w:rPr>
              <w:t>Project Settings: Automation</w:t>
            </w:r>
          </w:p>
        </w:tc>
      </w:tr>
      <w:tr w:rsidR="00F06FD1" w14:paraId="055D3493" w14:textId="77777777" w:rsidTr="235E77EE">
        <w:trPr>
          <w:trHeight w:val="459"/>
        </w:trPr>
        <w:tc>
          <w:tcPr>
            <w:tcW w:w="10055" w:type="dxa"/>
            <w:vAlign w:val="center"/>
          </w:tcPr>
          <w:p w14:paraId="3D1FBB32" w14:textId="63B6A2D9" w:rsidR="00F06FD1" w:rsidRPr="00A31006" w:rsidRDefault="00F06FD1" w:rsidP="00F06FD1">
            <w:pPr>
              <w:pStyle w:val="Heading2"/>
              <w:rPr>
                <w:b w:val="0"/>
                <w:bCs w:val="0"/>
                <w:sz w:val="22"/>
                <w:szCs w:val="22"/>
                <w:lang w:val="en-US"/>
              </w:rPr>
            </w:pPr>
            <w:r w:rsidRPr="00A31006">
              <w:rPr>
                <w:b w:val="0"/>
                <w:bCs w:val="0"/>
                <w:sz w:val="22"/>
                <w:szCs w:val="22"/>
                <w:lang w:val="en-US"/>
              </w:rPr>
              <w:t>Project Settings: Knowledge Base</w:t>
            </w:r>
          </w:p>
        </w:tc>
      </w:tr>
      <w:tr w:rsidR="00F06FD1" w14:paraId="231DB8E5" w14:textId="77777777" w:rsidTr="235E77EE">
        <w:trPr>
          <w:trHeight w:val="459"/>
        </w:trPr>
        <w:tc>
          <w:tcPr>
            <w:tcW w:w="10055" w:type="dxa"/>
            <w:vAlign w:val="center"/>
          </w:tcPr>
          <w:p w14:paraId="36F654BD" w14:textId="464AE1B0" w:rsidR="00F06FD1" w:rsidRPr="00A31006" w:rsidRDefault="00F06FD1" w:rsidP="00F06FD1">
            <w:pPr>
              <w:pStyle w:val="Heading2"/>
              <w:rPr>
                <w:b w:val="0"/>
                <w:bCs w:val="0"/>
                <w:sz w:val="22"/>
                <w:szCs w:val="22"/>
                <w:lang w:val="en-US"/>
              </w:rPr>
            </w:pPr>
            <w:r w:rsidRPr="00A31006">
              <w:rPr>
                <w:b w:val="0"/>
                <w:bCs w:val="0"/>
                <w:sz w:val="22"/>
                <w:szCs w:val="22"/>
                <w:lang w:val="en-US"/>
              </w:rPr>
              <w:t>Project Settings: Features</w:t>
            </w:r>
          </w:p>
        </w:tc>
      </w:tr>
      <w:tr w:rsidR="00F06FD1" w14:paraId="73F32086" w14:textId="77777777" w:rsidTr="235E77EE">
        <w:trPr>
          <w:trHeight w:val="459"/>
        </w:trPr>
        <w:tc>
          <w:tcPr>
            <w:tcW w:w="10055" w:type="dxa"/>
            <w:vAlign w:val="center"/>
          </w:tcPr>
          <w:p w14:paraId="2288C4D0" w14:textId="5133A106" w:rsidR="00F06FD1" w:rsidRPr="00A31006" w:rsidRDefault="00F06FD1" w:rsidP="00F06FD1">
            <w:pPr>
              <w:pStyle w:val="Heading2"/>
              <w:rPr>
                <w:b w:val="0"/>
                <w:bCs w:val="0"/>
                <w:sz w:val="22"/>
                <w:szCs w:val="22"/>
                <w:lang w:val="en-US"/>
              </w:rPr>
            </w:pPr>
            <w:r w:rsidRPr="00A31006">
              <w:rPr>
                <w:b w:val="0"/>
                <w:bCs w:val="0"/>
                <w:sz w:val="22"/>
                <w:szCs w:val="22"/>
                <w:lang w:val="en-US"/>
              </w:rPr>
              <w:t>Project Settings: Forms</w:t>
            </w:r>
          </w:p>
        </w:tc>
      </w:tr>
      <w:tr w:rsidR="00F06FD1" w14:paraId="7254220F" w14:textId="77777777" w:rsidTr="235E77EE">
        <w:trPr>
          <w:trHeight w:val="459"/>
        </w:trPr>
        <w:tc>
          <w:tcPr>
            <w:tcW w:w="10055" w:type="dxa"/>
            <w:vAlign w:val="center"/>
          </w:tcPr>
          <w:p w14:paraId="7BB88F08" w14:textId="20AB98E8" w:rsidR="00F06FD1" w:rsidRPr="00A31006" w:rsidRDefault="00F06FD1" w:rsidP="00F06FD1">
            <w:pPr>
              <w:pStyle w:val="Heading2"/>
              <w:rPr>
                <w:b w:val="0"/>
                <w:bCs w:val="0"/>
                <w:sz w:val="22"/>
                <w:szCs w:val="22"/>
                <w:lang w:val="en-US"/>
              </w:rPr>
            </w:pPr>
            <w:r w:rsidRPr="00A31006">
              <w:rPr>
                <w:b w:val="0"/>
                <w:bCs w:val="0"/>
                <w:sz w:val="22"/>
                <w:szCs w:val="22"/>
                <w:lang w:val="en-US"/>
              </w:rPr>
              <w:t>Create Form | Builds</w:t>
            </w:r>
          </w:p>
        </w:tc>
      </w:tr>
      <w:tr w:rsidR="00F06FD1" w14:paraId="4F81FBB9" w14:textId="77777777" w:rsidTr="235E77EE">
        <w:trPr>
          <w:trHeight w:val="459"/>
        </w:trPr>
        <w:tc>
          <w:tcPr>
            <w:tcW w:w="10055" w:type="dxa"/>
            <w:vAlign w:val="center"/>
          </w:tcPr>
          <w:p w14:paraId="44DC38F6" w14:textId="48A2D78D" w:rsidR="00F06FD1" w:rsidRPr="00A31006" w:rsidRDefault="00F06FD1" w:rsidP="00F06FD1">
            <w:pPr>
              <w:pStyle w:val="Heading2"/>
              <w:rPr>
                <w:b w:val="0"/>
                <w:bCs w:val="0"/>
                <w:sz w:val="22"/>
                <w:szCs w:val="22"/>
                <w:lang w:val="en-US"/>
              </w:rPr>
            </w:pPr>
            <w:r w:rsidRPr="003B6CCC">
              <w:rPr>
                <w:b w:val="0"/>
                <w:bCs w:val="0"/>
                <w:sz w:val="22"/>
                <w:szCs w:val="22"/>
                <w:lang w:val="en-US"/>
              </w:rPr>
              <w:t>Form Templates</w:t>
            </w:r>
          </w:p>
        </w:tc>
      </w:tr>
      <w:tr w:rsidR="00F06FD1" w14:paraId="1B665008" w14:textId="77777777" w:rsidTr="235E77EE">
        <w:trPr>
          <w:trHeight w:val="459"/>
        </w:trPr>
        <w:tc>
          <w:tcPr>
            <w:tcW w:w="10055" w:type="dxa"/>
            <w:vAlign w:val="center"/>
          </w:tcPr>
          <w:p w14:paraId="2AC67AEB" w14:textId="3F190166" w:rsidR="00F06FD1" w:rsidRPr="003B6CCC" w:rsidRDefault="00F06FD1" w:rsidP="00F06FD1">
            <w:pPr>
              <w:pStyle w:val="Heading2"/>
              <w:rPr>
                <w:b w:val="0"/>
                <w:bCs w:val="0"/>
                <w:sz w:val="22"/>
                <w:szCs w:val="22"/>
                <w:lang w:val="en-US"/>
              </w:rPr>
            </w:pPr>
            <w:r w:rsidRPr="008931C9">
              <w:rPr>
                <w:b w:val="0"/>
                <w:bCs w:val="0"/>
                <w:sz w:val="22"/>
                <w:szCs w:val="22"/>
                <w:lang w:val="en-US"/>
              </w:rPr>
              <w:t>Preview Form</w:t>
            </w:r>
          </w:p>
        </w:tc>
      </w:tr>
      <w:tr w:rsidR="00F06FD1" w14:paraId="21BEA953" w14:textId="77777777" w:rsidTr="235E77EE">
        <w:trPr>
          <w:trHeight w:val="459"/>
        </w:trPr>
        <w:tc>
          <w:tcPr>
            <w:tcW w:w="10055" w:type="dxa"/>
            <w:vAlign w:val="center"/>
          </w:tcPr>
          <w:p w14:paraId="5DE127BF" w14:textId="2A728DF3" w:rsidR="00F06FD1" w:rsidRPr="008931C9" w:rsidRDefault="00F06FD1" w:rsidP="00F06FD1">
            <w:pPr>
              <w:pStyle w:val="Heading2"/>
              <w:rPr>
                <w:b w:val="0"/>
                <w:bCs w:val="0"/>
                <w:sz w:val="22"/>
                <w:szCs w:val="22"/>
                <w:lang w:val="en-US"/>
              </w:rPr>
            </w:pPr>
            <w:r w:rsidRPr="00584122">
              <w:rPr>
                <w:b w:val="0"/>
                <w:bCs w:val="0"/>
                <w:sz w:val="22"/>
                <w:szCs w:val="22"/>
                <w:lang w:val="en-US"/>
              </w:rPr>
              <w:t>Form Settings</w:t>
            </w:r>
          </w:p>
        </w:tc>
      </w:tr>
      <w:tr w:rsidR="00F06FD1" w14:paraId="3804ED24" w14:textId="77777777" w:rsidTr="235E77EE">
        <w:trPr>
          <w:trHeight w:val="459"/>
        </w:trPr>
        <w:tc>
          <w:tcPr>
            <w:tcW w:w="10055" w:type="dxa"/>
            <w:vAlign w:val="center"/>
          </w:tcPr>
          <w:p w14:paraId="63470E85" w14:textId="300A5C57" w:rsidR="00F06FD1" w:rsidRPr="00584122" w:rsidRDefault="00F06FD1" w:rsidP="00F06FD1">
            <w:pPr>
              <w:pStyle w:val="Heading2"/>
              <w:rPr>
                <w:b w:val="0"/>
                <w:bCs w:val="0"/>
                <w:sz w:val="22"/>
                <w:szCs w:val="22"/>
                <w:lang w:val="en-US"/>
              </w:rPr>
            </w:pPr>
            <w:r w:rsidRPr="009B6C93">
              <w:rPr>
                <w:b w:val="0"/>
                <w:bCs w:val="0"/>
                <w:sz w:val="22"/>
                <w:szCs w:val="22"/>
                <w:lang w:val="en-US"/>
              </w:rPr>
              <w:t>Project Settings: External Requests</w:t>
            </w:r>
          </w:p>
        </w:tc>
      </w:tr>
      <w:tr w:rsidR="00F06FD1" w14:paraId="18580728" w14:textId="77777777" w:rsidTr="235E77EE">
        <w:trPr>
          <w:trHeight w:val="459"/>
        </w:trPr>
        <w:tc>
          <w:tcPr>
            <w:tcW w:w="10055" w:type="dxa"/>
            <w:vAlign w:val="center"/>
          </w:tcPr>
          <w:p w14:paraId="4A6B7AEF" w14:textId="04174554" w:rsidR="00F06FD1" w:rsidRPr="009B6C93" w:rsidRDefault="00F06FD1" w:rsidP="00F06FD1">
            <w:pPr>
              <w:pStyle w:val="Heading2"/>
              <w:rPr>
                <w:b w:val="0"/>
                <w:bCs w:val="0"/>
                <w:sz w:val="22"/>
                <w:szCs w:val="22"/>
                <w:lang w:val="en-US"/>
              </w:rPr>
            </w:pPr>
            <w:r w:rsidRPr="009B6C93">
              <w:rPr>
                <w:b w:val="0"/>
                <w:bCs w:val="0"/>
                <w:sz w:val="22"/>
                <w:szCs w:val="22"/>
                <w:lang w:val="en-US"/>
              </w:rPr>
              <w:t>Project Settings: Change management</w:t>
            </w:r>
          </w:p>
        </w:tc>
      </w:tr>
      <w:tr w:rsidR="00F06FD1" w14:paraId="6107C325" w14:textId="77777777" w:rsidTr="235E77EE">
        <w:trPr>
          <w:trHeight w:val="459"/>
        </w:trPr>
        <w:tc>
          <w:tcPr>
            <w:tcW w:w="10055" w:type="dxa"/>
            <w:vAlign w:val="center"/>
          </w:tcPr>
          <w:p w14:paraId="1323D750" w14:textId="01D64D4B" w:rsidR="00F06FD1" w:rsidRPr="009B6C93" w:rsidRDefault="00F06FD1" w:rsidP="00F06FD1">
            <w:pPr>
              <w:pStyle w:val="Heading2"/>
              <w:rPr>
                <w:b w:val="0"/>
                <w:bCs w:val="0"/>
                <w:sz w:val="22"/>
                <w:szCs w:val="22"/>
                <w:lang w:val="en-US"/>
              </w:rPr>
            </w:pPr>
            <w:r w:rsidRPr="009B6C93">
              <w:rPr>
                <w:b w:val="0"/>
                <w:bCs w:val="0"/>
                <w:sz w:val="22"/>
                <w:szCs w:val="22"/>
                <w:lang w:val="en-US"/>
              </w:rPr>
              <w:t>Project Settings: Incident management</w:t>
            </w:r>
          </w:p>
        </w:tc>
      </w:tr>
      <w:tr w:rsidR="00F06FD1" w14:paraId="3A77DE0A" w14:textId="77777777" w:rsidTr="235E77EE">
        <w:trPr>
          <w:trHeight w:val="459"/>
        </w:trPr>
        <w:tc>
          <w:tcPr>
            <w:tcW w:w="10055" w:type="dxa"/>
            <w:vAlign w:val="center"/>
          </w:tcPr>
          <w:p w14:paraId="1BB2EE97" w14:textId="238DEE8A" w:rsidR="00F06FD1" w:rsidRPr="009B6C93" w:rsidRDefault="00F06FD1" w:rsidP="00F06FD1">
            <w:pPr>
              <w:pStyle w:val="Heading2"/>
              <w:rPr>
                <w:b w:val="0"/>
                <w:bCs w:val="0"/>
                <w:sz w:val="22"/>
                <w:szCs w:val="22"/>
                <w:lang w:val="en-US"/>
              </w:rPr>
            </w:pPr>
            <w:r w:rsidRPr="00042091">
              <w:rPr>
                <w:b w:val="0"/>
                <w:bCs w:val="0"/>
                <w:sz w:val="22"/>
                <w:szCs w:val="22"/>
                <w:lang w:val="en-US"/>
              </w:rPr>
              <w:t>Project Settings: Customer permissions</w:t>
            </w:r>
          </w:p>
        </w:tc>
      </w:tr>
      <w:tr w:rsidR="00F06FD1" w14:paraId="4AE5F323" w14:textId="77777777" w:rsidTr="235E77EE">
        <w:trPr>
          <w:trHeight w:val="459"/>
        </w:trPr>
        <w:tc>
          <w:tcPr>
            <w:tcW w:w="10055" w:type="dxa"/>
            <w:vAlign w:val="center"/>
          </w:tcPr>
          <w:p w14:paraId="340BFC97" w14:textId="72AD6E16" w:rsidR="00F06FD1" w:rsidRPr="00042091" w:rsidRDefault="00F06FD1" w:rsidP="00F06FD1">
            <w:pPr>
              <w:pStyle w:val="Heading2"/>
              <w:rPr>
                <w:b w:val="0"/>
                <w:bCs w:val="0"/>
                <w:sz w:val="22"/>
                <w:szCs w:val="22"/>
                <w:lang w:val="en-US"/>
              </w:rPr>
            </w:pPr>
            <w:r w:rsidRPr="00042091">
              <w:rPr>
                <w:b w:val="0"/>
                <w:bCs w:val="0"/>
                <w:sz w:val="22"/>
                <w:szCs w:val="22"/>
                <w:lang w:val="en-US"/>
              </w:rPr>
              <w:t>Project Settings: Language support</w:t>
            </w:r>
          </w:p>
        </w:tc>
      </w:tr>
      <w:tr w:rsidR="00F06FD1" w14:paraId="7015D0B6" w14:textId="77777777" w:rsidTr="235E77EE">
        <w:trPr>
          <w:trHeight w:val="459"/>
        </w:trPr>
        <w:tc>
          <w:tcPr>
            <w:tcW w:w="10055" w:type="dxa"/>
            <w:vAlign w:val="center"/>
          </w:tcPr>
          <w:p w14:paraId="01CEA829" w14:textId="0FF4C037" w:rsidR="00F06FD1" w:rsidRPr="00042091" w:rsidRDefault="00F06FD1" w:rsidP="00F06FD1">
            <w:pPr>
              <w:pStyle w:val="Heading2"/>
              <w:rPr>
                <w:b w:val="0"/>
                <w:bCs w:val="0"/>
                <w:sz w:val="22"/>
                <w:szCs w:val="22"/>
                <w:lang w:val="en-US"/>
              </w:rPr>
            </w:pPr>
            <w:r w:rsidRPr="00042091">
              <w:rPr>
                <w:b w:val="0"/>
                <w:bCs w:val="0"/>
                <w:sz w:val="22"/>
                <w:szCs w:val="22"/>
                <w:lang w:val="en-US"/>
              </w:rPr>
              <w:t>Project Settings: Portal settings</w:t>
            </w:r>
          </w:p>
        </w:tc>
      </w:tr>
      <w:tr w:rsidR="00F06FD1" w14:paraId="7DB5EA4C" w14:textId="77777777" w:rsidTr="235E77EE">
        <w:trPr>
          <w:trHeight w:val="459"/>
        </w:trPr>
        <w:tc>
          <w:tcPr>
            <w:tcW w:w="10055" w:type="dxa"/>
            <w:vAlign w:val="center"/>
          </w:tcPr>
          <w:p w14:paraId="067626AA" w14:textId="46EA5BB2" w:rsidR="00F06FD1" w:rsidRPr="00042091" w:rsidRDefault="00F06FD1" w:rsidP="00F06FD1">
            <w:pPr>
              <w:pStyle w:val="Heading2"/>
              <w:rPr>
                <w:b w:val="0"/>
                <w:bCs w:val="0"/>
                <w:sz w:val="22"/>
                <w:szCs w:val="22"/>
                <w:lang w:val="en-US"/>
              </w:rPr>
            </w:pPr>
            <w:r w:rsidRPr="00042091">
              <w:rPr>
                <w:b w:val="0"/>
                <w:bCs w:val="0"/>
                <w:sz w:val="22"/>
                <w:szCs w:val="22"/>
                <w:lang w:val="en-US"/>
              </w:rPr>
              <w:t>Project Settings: Chat</w:t>
            </w:r>
          </w:p>
        </w:tc>
      </w:tr>
      <w:tr w:rsidR="00F06FD1" w14:paraId="457D6D4A" w14:textId="77777777" w:rsidTr="235E77EE">
        <w:trPr>
          <w:trHeight w:val="459"/>
        </w:trPr>
        <w:tc>
          <w:tcPr>
            <w:tcW w:w="10055" w:type="dxa"/>
            <w:vAlign w:val="center"/>
          </w:tcPr>
          <w:p w14:paraId="701735F2" w14:textId="77D68AC5" w:rsidR="00F06FD1" w:rsidRPr="00042091" w:rsidRDefault="00F06FD1" w:rsidP="00F06FD1">
            <w:pPr>
              <w:pStyle w:val="Heading2"/>
              <w:rPr>
                <w:b w:val="0"/>
                <w:bCs w:val="0"/>
                <w:sz w:val="22"/>
                <w:szCs w:val="22"/>
                <w:lang w:val="en-US"/>
              </w:rPr>
            </w:pPr>
            <w:r w:rsidRPr="00042091">
              <w:rPr>
                <w:b w:val="0"/>
                <w:bCs w:val="0"/>
                <w:sz w:val="22"/>
                <w:szCs w:val="22"/>
                <w:lang w:val="en-US"/>
              </w:rPr>
              <w:t>Project Settings: Apps</w:t>
            </w:r>
          </w:p>
        </w:tc>
      </w:tr>
      <w:tr w:rsidR="00F06FD1" w14:paraId="269DD721" w14:textId="77777777" w:rsidTr="235E77EE">
        <w:trPr>
          <w:trHeight w:val="459"/>
        </w:trPr>
        <w:tc>
          <w:tcPr>
            <w:tcW w:w="10055" w:type="dxa"/>
            <w:vAlign w:val="center"/>
          </w:tcPr>
          <w:p w14:paraId="36D50E99" w14:textId="1052D4C6" w:rsidR="00F06FD1" w:rsidRPr="00042091" w:rsidRDefault="00F06FD1" w:rsidP="00F06FD1">
            <w:pPr>
              <w:pStyle w:val="Heading2"/>
              <w:rPr>
                <w:b w:val="0"/>
                <w:bCs w:val="0"/>
                <w:sz w:val="22"/>
                <w:szCs w:val="22"/>
                <w:lang w:val="en-US"/>
              </w:rPr>
            </w:pPr>
            <w:r w:rsidRPr="001A3C2E">
              <w:rPr>
                <w:b w:val="0"/>
                <w:bCs w:val="0"/>
                <w:sz w:val="22"/>
                <w:szCs w:val="22"/>
                <w:lang w:val="en-US"/>
              </w:rPr>
              <w:t>New Queues</w:t>
            </w:r>
          </w:p>
        </w:tc>
      </w:tr>
      <w:tr w:rsidR="00F06FD1" w14:paraId="0205DCE1" w14:textId="77777777" w:rsidTr="235E77EE">
        <w:trPr>
          <w:trHeight w:val="459"/>
        </w:trPr>
        <w:tc>
          <w:tcPr>
            <w:tcW w:w="10055" w:type="dxa"/>
            <w:vAlign w:val="center"/>
          </w:tcPr>
          <w:p w14:paraId="67389DAD" w14:textId="35F74DD9" w:rsidR="00F06FD1" w:rsidRPr="001A3C2E" w:rsidRDefault="00F06FD1" w:rsidP="00F06FD1">
            <w:pPr>
              <w:pStyle w:val="Heading2"/>
              <w:rPr>
                <w:b w:val="0"/>
                <w:bCs w:val="0"/>
                <w:sz w:val="22"/>
                <w:szCs w:val="22"/>
                <w:lang w:val="en-US"/>
              </w:rPr>
            </w:pPr>
            <w:r w:rsidRPr="001A3C2E">
              <w:rPr>
                <w:b w:val="0"/>
                <w:bCs w:val="0"/>
                <w:sz w:val="22"/>
                <w:szCs w:val="22"/>
                <w:lang w:val="en-US"/>
              </w:rPr>
              <w:t>Knowledge Base</w:t>
            </w:r>
          </w:p>
        </w:tc>
      </w:tr>
      <w:tr w:rsidR="00F06FD1" w14:paraId="7DA936B2" w14:textId="77777777" w:rsidTr="235E77EE">
        <w:trPr>
          <w:trHeight w:val="459"/>
        </w:trPr>
        <w:tc>
          <w:tcPr>
            <w:tcW w:w="10055" w:type="dxa"/>
            <w:vAlign w:val="center"/>
          </w:tcPr>
          <w:p w14:paraId="1D1304BB" w14:textId="5FA456C7" w:rsidR="00F06FD1" w:rsidRPr="001A3C2E" w:rsidRDefault="00F06FD1" w:rsidP="00F06FD1">
            <w:pPr>
              <w:pStyle w:val="Heading2"/>
              <w:rPr>
                <w:b w:val="0"/>
                <w:bCs w:val="0"/>
                <w:sz w:val="22"/>
                <w:szCs w:val="22"/>
                <w:lang w:val="en-US"/>
              </w:rPr>
            </w:pPr>
            <w:r w:rsidRPr="001A3C2E">
              <w:rPr>
                <w:b w:val="0"/>
                <w:bCs w:val="0"/>
                <w:sz w:val="22"/>
                <w:szCs w:val="22"/>
                <w:lang w:val="en-US"/>
              </w:rPr>
              <w:t>Raise a Request</w:t>
            </w:r>
          </w:p>
        </w:tc>
      </w:tr>
      <w:tr w:rsidR="00F06FD1" w14:paraId="14CCC5F6" w14:textId="77777777" w:rsidTr="235E77EE">
        <w:trPr>
          <w:trHeight w:val="459"/>
        </w:trPr>
        <w:tc>
          <w:tcPr>
            <w:tcW w:w="10055" w:type="dxa"/>
            <w:vAlign w:val="center"/>
          </w:tcPr>
          <w:p w14:paraId="687CBF88" w14:textId="0ED32405" w:rsidR="00F06FD1" w:rsidRPr="001A3C2E" w:rsidRDefault="00F06FD1" w:rsidP="00F06FD1">
            <w:pPr>
              <w:pStyle w:val="Heading2"/>
              <w:rPr>
                <w:b w:val="0"/>
                <w:bCs w:val="0"/>
                <w:sz w:val="22"/>
                <w:szCs w:val="22"/>
                <w:lang w:val="en-US"/>
              </w:rPr>
            </w:pPr>
            <w:r w:rsidRPr="001A3C2E">
              <w:rPr>
                <w:b w:val="0"/>
                <w:bCs w:val="0"/>
                <w:sz w:val="22"/>
                <w:szCs w:val="22"/>
                <w:lang w:val="en-US"/>
              </w:rPr>
              <w:t>Header</w:t>
            </w:r>
          </w:p>
        </w:tc>
      </w:tr>
      <w:tr w:rsidR="00F06FD1" w14:paraId="776ABAB2" w14:textId="77777777" w:rsidTr="235E77EE">
        <w:trPr>
          <w:trHeight w:val="459"/>
        </w:trPr>
        <w:tc>
          <w:tcPr>
            <w:tcW w:w="10055" w:type="dxa"/>
            <w:vAlign w:val="center"/>
          </w:tcPr>
          <w:p w14:paraId="4FB8964C" w14:textId="54893DBE" w:rsidR="00F06FD1" w:rsidRPr="001A3C2E" w:rsidRDefault="00F06FD1" w:rsidP="00F06FD1">
            <w:pPr>
              <w:pStyle w:val="Heading2"/>
              <w:rPr>
                <w:b w:val="0"/>
                <w:bCs w:val="0"/>
                <w:sz w:val="22"/>
                <w:szCs w:val="22"/>
                <w:lang w:val="en-US"/>
              </w:rPr>
            </w:pPr>
            <w:proofErr w:type="spellStart"/>
            <w:r w:rsidRPr="422E4E93">
              <w:rPr>
                <w:b w:val="0"/>
                <w:bCs w:val="0"/>
                <w:sz w:val="22"/>
                <w:szCs w:val="22"/>
                <w:lang w:val="en-US"/>
              </w:rPr>
              <w:t>Quickstart</w:t>
            </w:r>
            <w:proofErr w:type="spellEnd"/>
          </w:p>
        </w:tc>
      </w:tr>
      <w:tr w:rsidR="00F06FD1" w14:paraId="3D7A32E5" w14:textId="77777777" w:rsidTr="235E77EE">
        <w:trPr>
          <w:trHeight w:val="459"/>
        </w:trPr>
        <w:tc>
          <w:tcPr>
            <w:tcW w:w="10055" w:type="dxa"/>
            <w:vAlign w:val="center"/>
          </w:tcPr>
          <w:p w14:paraId="50829AD1" w14:textId="13FF5568" w:rsidR="00F06FD1" w:rsidRPr="422E4E93" w:rsidRDefault="00F06FD1" w:rsidP="00F06FD1">
            <w:pPr>
              <w:pStyle w:val="Heading2"/>
              <w:rPr>
                <w:b w:val="0"/>
                <w:bCs w:val="0"/>
                <w:sz w:val="22"/>
                <w:szCs w:val="22"/>
                <w:lang w:val="en-US"/>
              </w:rPr>
            </w:pPr>
            <w:r w:rsidRPr="00793A45">
              <w:rPr>
                <w:b w:val="0"/>
                <w:bCs w:val="0"/>
                <w:sz w:val="22"/>
                <w:szCs w:val="22"/>
                <w:lang w:val="en-US"/>
              </w:rPr>
              <w:t>Manage Queues</w:t>
            </w:r>
          </w:p>
        </w:tc>
      </w:tr>
      <w:tr w:rsidR="00F06FD1" w14:paraId="3AADB5C5" w14:textId="77777777" w:rsidTr="235E77EE">
        <w:trPr>
          <w:trHeight w:val="459"/>
        </w:trPr>
        <w:tc>
          <w:tcPr>
            <w:tcW w:w="10055" w:type="dxa"/>
            <w:vAlign w:val="center"/>
          </w:tcPr>
          <w:p w14:paraId="4B6D499C" w14:textId="35232713" w:rsidR="00F06FD1" w:rsidRPr="00793A45" w:rsidRDefault="00F06FD1" w:rsidP="00F06FD1">
            <w:pPr>
              <w:pStyle w:val="Heading2"/>
              <w:rPr>
                <w:b w:val="0"/>
                <w:bCs w:val="0"/>
                <w:sz w:val="22"/>
                <w:szCs w:val="22"/>
                <w:lang w:val="en-US"/>
              </w:rPr>
            </w:pPr>
            <w:r>
              <w:rPr>
                <w:b w:val="0"/>
                <w:bCs w:val="0"/>
                <w:sz w:val="22"/>
                <w:szCs w:val="22"/>
              </w:rPr>
              <w:t>Change Calendar</w:t>
            </w:r>
          </w:p>
        </w:tc>
      </w:tr>
      <w:tr w:rsidR="00F06FD1" w14:paraId="0C6DFFAE" w14:textId="77777777" w:rsidTr="235E77EE">
        <w:trPr>
          <w:trHeight w:val="459"/>
        </w:trPr>
        <w:tc>
          <w:tcPr>
            <w:tcW w:w="10055" w:type="dxa"/>
            <w:vAlign w:val="center"/>
          </w:tcPr>
          <w:p w14:paraId="096896CE" w14:textId="72F67B71" w:rsidR="00F06FD1" w:rsidRDefault="00F06FD1" w:rsidP="00F06FD1">
            <w:pPr>
              <w:pStyle w:val="Heading2"/>
              <w:rPr>
                <w:b w:val="0"/>
                <w:bCs w:val="0"/>
                <w:sz w:val="22"/>
                <w:szCs w:val="22"/>
              </w:rPr>
            </w:pPr>
            <w:r w:rsidRPr="001E1536">
              <w:rPr>
                <w:b w:val="0"/>
                <w:bCs w:val="0"/>
                <w:sz w:val="22"/>
                <w:szCs w:val="22"/>
                <w:lang w:val="en-US"/>
              </w:rPr>
              <w:t>Services</w:t>
            </w:r>
          </w:p>
        </w:tc>
      </w:tr>
      <w:tr w:rsidR="00F06FD1" w14:paraId="0147EC0B" w14:textId="77777777" w:rsidTr="235E77EE">
        <w:trPr>
          <w:trHeight w:val="459"/>
        </w:trPr>
        <w:tc>
          <w:tcPr>
            <w:tcW w:w="10055" w:type="dxa"/>
            <w:vAlign w:val="center"/>
          </w:tcPr>
          <w:p w14:paraId="66D48039" w14:textId="3F371399" w:rsidR="00F06FD1" w:rsidRPr="001E1536" w:rsidRDefault="00F06FD1" w:rsidP="00F06FD1">
            <w:pPr>
              <w:pStyle w:val="Heading2"/>
              <w:rPr>
                <w:b w:val="0"/>
                <w:bCs w:val="0"/>
                <w:sz w:val="22"/>
                <w:szCs w:val="22"/>
                <w:lang w:val="en-US"/>
              </w:rPr>
            </w:pPr>
            <w:r w:rsidRPr="001E1536">
              <w:rPr>
                <w:b w:val="0"/>
                <w:bCs w:val="0"/>
                <w:sz w:val="22"/>
                <w:szCs w:val="22"/>
                <w:lang w:val="en-US"/>
              </w:rPr>
              <w:t>Reports: New Reports</w:t>
            </w:r>
          </w:p>
        </w:tc>
      </w:tr>
      <w:tr w:rsidR="00F06FD1" w14:paraId="2906261C" w14:textId="77777777" w:rsidTr="235E77EE">
        <w:trPr>
          <w:trHeight w:val="459"/>
        </w:trPr>
        <w:tc>
          <w:tcPr>
            <w:tcW w:w="10055" w:type="dxa"/>
            <w:vAlign w:val="center"/>
          </w:tcPr>
          <w:p w14:paraId="40557213" w14:textId="6BF0C687" w:rsidR="00F06FD1" w:rsidRPr="001E1536" w:rsidRDefault="00F06FD1" w:rsidP="00F06FD1">
            <w:pPr>
              <w:pStyle w:val="Heading2"/>
              <w:rPr>
                <w:b w:val="0"/>
                <w:bCs w:val="0"/>
                <w:sz w:val="22"/>
                <w:szCs w:val="22"/>
                <w:lang w:val="en-US"/>
              </w:rPr>
            </w:pPr>
            <w:r w:rsidRPr="001E1536">
              <w:rPr>
                <w:b w:val="0"/>
                <w:bCs w:val="0"/>
                <w:sz w:val="22"/>
                <w:szCs w:val="22"/>
                <w:lang w:val="en-US"/>
              </w:rPr>
              <w:t>On-call</w:t>
            </w:r>
          </w:p>
        </w:tc>
      </w:tr>
      <w:tr w:rsidR="00F06FD1" w14:paraId="173120AF" w14:textId="77777777" w:rsidTr="235E77EE">
        <w:trPr>
          <w:trHeight w:val="459"/>
        </w:trPr>
        <w:tc>
          <w:tcPr>
            <w:tcW w:w="10055" w:type="dxa"/>
            <w:vAlign w:val="center"/>
          </w:tcPr>
          <w:p w14:paraId="1E9D64CF" w14:textId="52BF97FD" w:rsidR="00F06FD1" w:rsidRPr="001E1536" w:rsidRDefault="00F06FD1" w:rsidP="00F06FD1">
            <w:pPr>
              <w:pStyle w:val="Heading2"/>
              <w:rPr>
                <w:b w:val="0"/>
                <w:bCs w:val="0"/>
                <w:sz w:val="22"/>
                <w:szCs w:val="22"/>
                <w:lang w:val="en-US"/>
              </w:rPr>
            </w:pPr>
            <w:r w:rsidRPr="001E1536">
              <w:rPr>
                <w:b w:val="0"/>
                <w:bCs w:val="0"/>
                <w:sz w:val="22"/>
                <w:szCs w:val="22"/>
                <w:lang w:val="en-US"/>
              </w:rPr>
              <w:t>Customers</w:t>
            </w:r>
          </w:p>
        </w:tc>
      </w:tr>
      <w:tr w:rsidR="00F06FD1" w14:paraId="5959E275" w14:textId="77777777" w:rsidTr="235E77EE">
        <w:trPr>
          <w:trHeight w:val="459"/>
        </w:trPr>
        <w:tc>
          <w:tcPr>
            <w:tcW w:w="10055" w:type="dxa"/>
            <w:vAlign w:val="center"/>
          </w:tcPr>
          <w:p w14:paraId="1B38491F" w14:textId="6851852F" w:rsidR="00F06FD1" w:rsidRPr="001E1536" w:rsidRDefault="00F06FD1" w:rsidP="00F06FD1">
            <w:pPr>
              <w:pStyle w:val="Heading2"/>
              <w:rPr>
                <w:b w:val="0"/>
                <w:bCs w:val="0"/>
                <w:sz w:val="22"/>
                <w:szCs w:val="22"/>
                <w:lang w:val="en-US"/>
              </w:rPr>
            </w:pPr>
            <w:r w:rsidRPr="00231F9D">
              <w:rPr>
                <w:b w:val="0"/>
                <w:bCs w:val="0"/>
                <w:sz w:val="22"/>
                <w:szCs w:val="22"/>
                <w:lang w:val="en-US"/>
              </w:rPr>
              <w:t>Customers Login</w:t>
            </w:r>
          </w:p>
        </w:tc>
      </w:tr>
      <w:tr w:rsidR="00F06FD1" w14:paraId="2A9E613F" w14:textId="77777777" w:rsidTr="235E77EE">
        <w:trPr>
          <w:trHeight w:val="459"/>
        </w:trPr>
        <w:tc>
          <w:tcPr>
            <w:tcW w:w="10055" w:type="dxa"/>
            <w:vAlign w:val="center"/>
          </w:tcPr>
          <w:p w14:paraId="38B8F511" w14:textId="19058016" w:rsidR="00F06FD1" w:rsidRPr="00231F9D" w:rsidRDefault="00F06FD1" w:rsidP="00F06FD1">
            <w:pPr>
              <w:pStyle w:val="Heading2"/>
              <w:rPr>
                <w:b w:val="0"/>
                <w:bCs w:val="0"/>
                <w:sz w:val="22"/>
                <w:szCs w:val="22"/>
                <w:lang w:val="en-US"/>
              </w:rPr>
            </w:pPr>
            <w:r w:rsidRPr="00231F9D">
              <w:rPr>
                <w:b w:val="0"/>
                <w:bCs w:val="0"/>
                <w:sz w:val="22"/>
                <w:szCs w:val="22"/>
                <w:lang w:val="en-US"/>
              </w:rPr>
              <w:t>Request View (Including Form)</w:t>
            </w:r>
          </w:p>
        </w:tc>
      </w:tr>
      <w:tr w:rsidR="00F06FD1" w14:paraId="6B383D8D" w14:textId="77777777" w:rsidTr="235E77EE">
        <w:trPr>
          <w:trHeight w:val="459"/>
        </w:trPr>
        <w:tc>
          <w:tcPr>
            <w:tcW w:w="10055" w:type="dxa"/>
            <w:vAlign w:val="center"/>
          </w:tcPr>
          <w:p w14:paraId="06183F12" w14:textId="679E3AE7" w:rsidR="00F06FD1" w:rsidRPr="00231F9D" w:rsidRDefault="00F06FD1" w:rsidP="00F06FD1">
            <w:pPr>
              <w:pStyle w:val="Heading2"/>
              <w:rPr>
                <w:b w:val="0"/>
                <w:bCs w:val="0"/>
                <w:sz w:val="22"/>
                <w:szCs w:val="22"/>
                <w:lang w:val="en-US"/>
              </w:rPr>
            </w:pPr>
            <w:r w:rsidRPr="00231F9D">
              <w:rPr>
                <w:b w:val="0"/>
                <w:bCs w:val="0"/>
                <w:sz w:val="22"/>
                <w:szCs w:val="22"/>
                <w:lang w:val="en-US"/>
              </w:rPr>
              <w:t>View Request Type</w:t>
            </w:r>
          </w:p>
        </w:tc>
      </w:tr>
      <w:tr w:rsidR="00F06FD1" w14:paraId="3254DFCE" w14:textId="77777777" w:rsidTr="235E77EE">
        <w:trPr>
          <w:trHeight w:val="459"/>
        </w:trPr>
        <w:tc>
          <w:tcPr>
            <w:tcW w:w="10055" w:type="dxa"/>
            <w:vAlign w:val="center"/>
          </w:tcPr>
          <w:p w14:paraId="7DAEB4A3" w14:textId="7D1AAEC9" w:rsidR="00F06FD1" w:rsidRPr="00231F9D" w:rsidRDefault="00F06FD1" w:rsidP="00F06FD1">
            <w:pPr>
              <w:pStyle w:val="Heading2"/>
              <w:rPr>
                <w:b w:val="0"/>
                <w:bCs w:val="0"/>
                <w:sz w:val="22"/>
                <w:szCs w:val="22"/>
                <w:lang w:val="en-US"/>
              </w:rPr>
            </w:pPr>
            <w:r w:rsidRPr="00231F9D">
              <w:rPr>
                <w:b w:val="0"/>
                <w:bCs w:val="0"/>
                <w:sz w:val="22"/>
                <w:szCs w:val="22"/>
                <w:lang w:val="en-US"/>
              </w:rPr>
              <w:t>Request type issue view</w:t>
            </w:r>
          </w:p>
        </w:tc>
      </w:tr>
      <w:tr w:rsidR="00F06FD1" w14:paraId="3EA8EAD8" w14:textId="77777777" w:rsidTr="235E77EE">
        <w:trPr>
          <w:trHeight w:val="459"/>
        </w:trPr>
        <w:tc>
          <w:tcPr>
            <w:tcW w:w="10055" w:type="dxa"/>
            <w:vAlign w:val="center"/>
          </w:tcPr>
          <w:p w14:paraId="1C247BAA" w14:textId="7146423F" w:rsidR="00F06FD1" w:rsidRPr="00231F9D" w:rsidRDefault="00F06FD1" w:rsidP="00F06FD1">
            <w:pPr>
              <w:pStyle w:val="Heading2"/>
              <w:rPr>
                <w:b w:val="0"/>
                <w:bCs w:val="0"/>
                <w:sz w:val="22"/>
                <w:szCs w:val="22"/>
                <w:lang w:val="en-US"/>
              </w:rPr>
            </w:pPr>
            <w:r w:rsidRPr="00231F9D">
              <w:rPr>
                <w:b w:val="0"/>
                <w:bCs w:val="0"/>
                <w:sz w:val="22"/>
                <w:szCs w:val="22"/>
                <w:lang w:val="en-US"/>
              </w:rPr>
              <w:t>Request type workflow status</w:t>
            </w:r>
          </w:p>
        </w:tc>
      </w:tr>
      <w:tr w:rsidR="00F06FD1" w14:paraId="0AD04CA4" w14:textId="77777777" w:rsidTr="235E77EE">
        <w:trPr>
          <w:trHeight w:val="459"/>
        </w:trPr>
        <w:tc>
          <w:tcPr>
            <w:tcW w:w="10055" w:type="dxa"/>
            <w:vAlign w:val="center"/>
          </w:tcPr>
          <w:p w14:paraId="541D8050" w14:textId="7418DF4E" w:rsidR="00F06FD1" w:rsidRPr="00231F9D" w:rsidRDefault="00F06FD1" w:rsidP="00F06FD1">
            <w:pPr>
              <w:pStyle w:val="Heading2"/>
              <w:rPr>
                <w:b w:val="0"/>
                <w:bCs w:val="0"/>
                <w:sz w:val="22"/>
                <w:szCs w:val="22"/>
                <w:lang w:val="en-US"/>
              </w:rPr>
            </w:pPr>
            <w:r w:rsidRPr="002F3B76">
              <w:rPr>
                <w:b w:val="0"/>
                <w:bCs w:val="0"/>
                <w:sz w:val="22"/>
                <w:szCs w:val="22"/>
                <w:lang w:val="en-US"/>
              </w:rPr>
              <w:t>Organization</w:t>
            </w:r>
          </w:p>
        </w:tc>
      </w:tr>
    </w:tbl>
    <w:p w14:paraId="17F66BF1" w14:textId="60D0A336" w:rsidR="235E77EE" w:rsidRDefault="235E77EE" w:rsidP="235E77EE">
      <w:pPr>
        <w:pStyle w:val="Heading2"/>
        <w:rPr>
          <w:sz w:val="32"/>
          <w:szCs w:val="32"/>
        </w:rPr>
      </w:pPr>
    </w:p>
    <w:p w14:paraId="352875A5" w14:textId="1EB5C51E" w:rsidR="00F06FD1" w:rsidRDefault="00672108" w:rsidP="235E77EE">
      <w:pPr>
        <w:pStyle w:val="Heading2"/>
        <w:rPr>
          <w:sz w:val="32"/>
          <w:szCs w:val="32"/>
        </w:rPr>
      </w:pPr>
      <w:r w:rsidRPr="235E77EE">
        <w:rPr>
          <w:sz w:val="32"/>
          <w:szCs w:val="32"/>
        </w:rPr>
        <w:t>JIRA Service</w:t>
      </w:r>
      <w:r w:rsidR="00D950D0" w:rsidRPr="235E77EE">
        <w:rPr>
          <w:sz w:val="32"/>
          <w:szCs w:val="32"/>
        </w:rPr>
        <w:t xml:space="preserve"> Management Consolidation </w:t>
      </w:r>
    </w:p>
    <w:tbl>
      <w:tblPr>
        <w:tblStyle w:val="TableGridLight"/>
        <w:tblW w:w="0" w:type="auto"/>
        <w:tblLook w:val="04A0" w:firstRow="1" w:lastRow="0" w:firstColumn="1" w:lastColumn="0" w:noHBand="0" w:noVBand="1"/>
      </w:tblPr>
      <w:tblGrid>
        <w:gridCol w:w="10095"/>
      </w:tblGrid>
      <w:tr w:rsidR="00D950D0" w14:paraId="6BFFCC3A" w14:textId="77777777" w:rsidTr="004E03A7">
        <w:trPr>
          <w:cnfStyle w:val="100000000000" w:firstRow="1" w:lastRow="0" w:firstColumn="0" w:lastColumn="0" w:oddVBand="0" w:evenVBand="0" w:oddHBand="0" w:evenHBand="0" w:firstRowFirstColumn="0" w:firstRowLastColumn="0" w:lastRowFirstColumn="0" w:lastRowLastColumn="0"/>
          <w:trHeight w:val="460"/>
        </w:trPr>
        <w:tc>
          <w:tcPr>
            <w:tcW w:w="10095" w:type="dxa"/>
            <w:vAlign w:val="center"/>
          </w:tcPr>
          <w:p w14:paraId="29BDA8C1" w14:textId="77777777" w:rsidR="00D950D0" w:rsidRPr="00DC3783" w:rsidRDefault="00D950D0">
            <w:pPr>
              <w:pStyle w:val="Heading2"/>
              <w:rPr>
                <w:sz w:val="22"/>
                <w:szCs w:val="22"/>
              </w:rPr>
            </w:pPr>
            <w:r w:rsidRPr="00DC3783">
              <w:rPr>
                <w:sz w:val="22"/>
                <w:szCs w:val="22"/>
              </w:rPr>
              <w:t>Pages/ Components</w:t>
            </w:r>
          </w:p>
        </w:tc>
      </w:tr>
      <w:tr w:rsidR="00D950D0" w14:paraId="0172E20C" w14:textId="77777777" w:rsidTr="004E03A7">
        <w:trPr>
          <w:trHeight w:val="460"/>
        </w:trPr>
        <w:tc>
          <w:tcPr>
            <w:tcW w:w="10095" w:type="dxa"/>
            <w:vAlign w:val="center"/>
          </w:tcPr>
          <w:p w14:paraId="4F4ABE49" w14:textId="346524B0" w:rsidR="00D950D0" w:rsidRPr="00D715E3" w:rsidRDefault="004F3BAE">
            <w:pPr>
              <w:pStyle w:val="Heading2"/>
              <w:rPr>
                <w:b w:val="0"/>
                <w:bCs w:val="0"/>
                <w:sz w:val="22"/>
                <w:szCs w:val="22"/>
              </w:rPr>
            </w:pPr>
            <w:r w:rsidRPr="004F3BAE">
              <w:rPr>
                <w:b w:val="0"/>
                <w:bCs w:val="0"/>
                <w:sz w:val="22"/>
                <w:szCs w:val="22"/>
                <w:lang w:val="en-US"/>
              </w:rPr>
              <w:t>Alert Issue Sync</w:t>
            </w:r>
            <w:r>
              <w:rPr>
                <w:b w:val="0"/>
                <w:bCs w:val="0"/>
                <w:sz w:val="22"/>
                <w:szCs w:val="22"/>
                <w:lang w:val="en-US"/>
              </w:rPr>
              <w:t>:</w:t>
            </w:r>
            <w:r w:rsidRPr="004F3BAE">
              <w:rPr>
                <w:rFonts w:ascii="Calibri" w:eastAsia="Calibri" w:hAnsi="Calibri" w:cs="Calibri"/>
                <w:b w:val="0"/>
                <w:bCs w:val="0"/>
                <w:color w:val="000000"/>
                <w:sz w:val="22"/>
                <w:szCs w:val="22"/>
                <w:shd w:val="clear" w:color="auto" w:fill="FFFFFF"/>
                <w:lang w:val="en-US" w:eastAsia="en-US"/>
              </w:rPr>
              <w:t xml:space="preserve"> </w:t>
            </w:r>
            <w:r w:rsidRPr="004F3BAE">
              <w:rPr>
                <w:b w:val="0"/>
                <w:bCs w:val="0"/>
                <w:sz w:val="22"/>
                <w:szCs w:val="22"/>
                <w:lang w:val="en-US"/>
              </w:rPr>
              <w:t>Team sync</w:t>
            </w:r>
          </w:p>
        </w:tc>
      </w:tr>
      <w:tr w:rsidR="00D950D0" w14:paraId="265BAF4F" w14:textId="77777777" w:rsidTr="004E03A7">
        <w:trPr>
          <w:trHeight w:val="460"/>
        </w:trPr>
        <w:tc>
          <w:tcPr>
            <w:tcW w:w="10095" w:type="dxa"/>
            <w:vAlign w:val="center"/>
          </w:tcPr>
          <w:p w14:paraId="2F568C93" w14:textId="74F286AA" w:rsidR="00D950D0" w:rsidRDefault="004F3BAE">
            <w:pPr>
              <w:pStyle w:val="Heading2"/>
              <w:rPr>
                <w:b w:val="0"/>
                <w:bCs w:val="0"/>
                <w:sz w:val="22"/>
                <w:szCs w:val="22"/>
              </w:rPr>
            </w:pPr>
            <w:r w:rsidRPr="004F3BAE">
              <w:rPr>
                <w:b w:val="0"/>
                <w:bCs w:val="0"/>
                <w:sz w:val="22"/>
                <w:szCs w:val="22"/>
                <w:lang w:val="en-US"/>
              </w:rPr>
              <w:t>Alert Issue Sync</w:t>
            </w:r>
            <w:r>
              <w:rPr>
                <w:b w:val="0"/>
                <w:bCs w:val="0"/>
                <w:sz w:val="22"/>
                <w:szCs w:val="22"/>
                <w:lang w:val="en-US"/>
              </w:rPr>
              <w:t xml:space="preserve">: </w:t>
            </w:r>
            <w:r w:rsidRPr="004F3BAE">
              <w:rPr>
                <w:b w:val="0"/>
                <w:bCs w:val="0"/>
                <w:sz w:val="22"/>
                <w:szCs w:val="22"/>
                <w:lang w:val="en-US"/>
              </w:rPr>
              <w:t>Team sync detail</w:t>
            </w:r>
          </w:p>
        </w:tc>
      </w:tr>
      <w:tr w:rsidR="00D950D0" w14:paraId="78653509" w14:textId="77777777" w:rsidTr="004E03A7">
        <w:trPr>
          <w:trHeight w:val="460"/>
        </w:trPr>
        <w:tc>
          <w:tcPr>
            <w:tcW w:w="10095" w:type="dxa"/>
            <w:vAlign w:val="center"/>
          </w:tcPr>
          <w:p w14:paraId="266128C1" w14:textId="6F77EF48" w:rsidR="00D950D0" w:rsidRDefault="004F3BAE">
            <w:pPr>
              <w:pStyle w:val="Heading2"/>
              <w:rPr>
                <w:b w:val="0"/>
                <w:bCs w:val="0"/>
                <w:sz w:val="22"/>
                <w:szCs w:val="22"/>
              </w:rPr>
            </w:pPr>
            <w:r w:rsidRPr="004F3BAE">
              <w:rPr>
                <w:b w:val="0"/>
                <w:bCs w:val="0"/>
                <w:sz w:val="22"/>
                <w:szCs w:val="22"/>
                <w:lang w:val="en-US"/>
              </w:rPr>
              <w:t>Alert Issue Sync</w:t>
            </w:r>
            <w:r>
              <w:rPr>
                <w:b w:val="0"/>
                <w:bCs w:val="0"/>
                <w:sz w:val="22"/>
                <w:szCs w:val="22"/>
                <w:lang w:val="en-US"/>
              </w:rPr>
              <w:t xml:space="preserve">: </w:t>
            </w:r>
            <w:r w:rsidRPr="004F3BAE">
              <w:rPr>
                <w:b w:val="0"/>
                <w:bCs w:val="0"/>
                <w:sz w:val="22"/>
                <w:szCs w:val="22"/>
                <w:lang w:val="en-US"/>
              </w:rPr>
              <w:t>Team sync create</w:t>
            </w:r>
          </w:p>
        </w:tc>
      </w:tr>
      <w:tr w:rsidR="00D950D0" w14:paraId="5A835CD8" w14:textId="77777777" w:rsidTr="004E03A7">
        <w:trPr>
          <w:trHeight w:val="460"/>
        </w:trPr>
        <w:tc>
          <w:tcPr>
            <w:tcW w:w="10095" w:type="dxa"/>
            <w:vAlign w:val="center"/>
          </w:tcPr>
          <w:p w14:paraId="5DB09650" w14:textId="73E183C9" w:rsidR="00D950D0" w:rsidRDefault="004F3BAE">
            <w:pPr>
              <w:pStyle w:val="Heading2"/>
              <w:rPr>
                <w:b w:val="0"/>
                <w:bCs w:val="0"/>
                <w:sz w:val="22"/>
                <w:szCs w:val="22"/>
              </w:rPr>
            </w:pPr>
            <w:r w:rsidRPr="004F3BAE">
              <w:rPr>
                <w:b w:val="0"/>
                <w:bCs w:val="0"/>
                <w:sz w:val="22"/>
                <w:szCs w:val="22"/>
                <w:lang w:val="en-US"/>
              </w:rPr>
              <w:t>Alert Issue Sync</w:t>
            </w:r>
            <w:r>
              <w:rPr>
                <w:b w:val="0"/>
                <w:bCs w:val="0"/>
                <w:sz w:val="22"/>
                <w:szCs w:val="22"/>
                <w:lang w:val="en-US"/>
              </w:rPr>
              <w:t xml:space="preserve">: </w:t>
            </w:r>
            <w:r w:rsidRPr="004F3BAE">
              <w:rPr>
                <w:b w:val="0"/>
                <w:bCs w:val="0"/>
                <w:sz w:val="22"/>
                <w:szCs w:val="22"/>
                <w:lang w:val="en-US"/>
              </w:rPr>
              <w:t>Global sync</w:t>
            </w:r>
          </w:p>
        </w:tc>
      </w:tr>
      <w:tr w:rsidR="00D950D0" w14:paraId="612199A7" w14:textId="77777777" w:rsidTr="004E03A7">
        <w:trPr>
          <w:trHeight w:val="460"/>
        </w:trPr>
        <w:tc>
          <w:tcPr>
            <w:tcW w:w="10095" w:type="dxa"/>
            <w:vAlign w:val="center"/>
          </w:tcPr>
          <w:p w14:paraId="7C8DA5E1" w14:textId="089C8F90" w:rsidR="00D950D0" w:rsidRPr="00A31006" w:rsidRDefault="004F3BAE">
            <w:pPr>
              <w:pStyle w:val="Heading2"/>
              <w:rPr>
                <w:b w:val="0"/>
                <w:bCs w:val="0"/>
                <w:sz w:val="22"/>
                <w:szCs w:val="22"/>
                <w:lang w:val="en-US"/>
              </w:rPr>
            </w:pPr>
            <w:r w:rsidRPr="004F3BAE">
              <w:rPr>
                <w:b w:val="0"/>
                <w:bCs w:val="0"/>
                <w:sz w:val="22"/>
                <w:szCs w:val="22"/>
                <w:lang w:val="en-US"/>
              </w:rPr>
              <w:t>Alert Issue Sync</w:t>
            </w:r>
            <w:r>
              <w:rPr>
                <w:b w:val="0"/>
                <w:bCs w:val="0"/>
                <w:sz w:val="22"/>
                <w:szCs w:val="22"/>
                <w:lang w:val="en-US"/>
              </w:rPr>
              <w:t xml:space="preserve">: </w:t>
            </w:r>
            <w:r w:rsidRPr="004F3BAE">
              <w:rPr>
                <w:b w:val="0"/>
                <w:bCs w:val="0"/>
                <w:sz w:val="22"/>
                <w:szCs w:val="22"/>
                <w:lang w:val="en-US"/>
              </w:rPr>
              <w:t>Global sync detail</w:t>
            </w:r>
          </w:p>
        </w:tc>
      </w:tr>
      <w:tr w:rsidR="00D950D0" w14:paraId="53B19D45" w14:textId="77777777" w:rsidTr="004E03A7">
        <w:trPr>
          <w:trHeight w:val="460"/>
        </w:trPr>
        <w:tc>
          <w:tcPr>
            <w:tcW w:w="10095" w:type="dxa"/>
            <w:vAlign w:val="center"/>
          </w:tcPr>
          <w:p w14:paraId="611091AE" w14:textId="4B88BD49" w:rsidR="00D950D0" w:rsidRPr="00A31006" w:rsidRDefault="004F3BAE">
            <w:pPr>
              <w:pStyle w:val="Heading2"/>
              <w:rPr>
                <w:b w:val="0"/>
                <w:bCs w:val="0"/>
                <w:sz w:val="22"/>
                <w:szCs w:val="22"/>
                <w:lang w:val="en-US"/>
              </w:rPr>
            </w:pPr>
            <w:r w:rsidRPr="004F3BAE">
              <w:rPr>
                <w:b w:val="0"/>
                <w:bCs w:val="0"/>
                <w:sz w:val="22"/>
                <w:szCs w:val="22"/>
                <w:lang w:val="en-US"/>
              </w:rPr>
              <w:t>Alert Issue Sync</w:t>
            </w:r>
            <w:r>
              <w:rPr>
                <w:b w:val="0"/>
                <w:bCs w:val="0"/>
                <w:sz w:val="22"/>
                <w:szCs w:val="22"/>
                <w:lang w:val="en-US"/>
              </w:rPr>
              <w:t xml:space="preserve">: </w:t>
            </w:r>
            <w:r w:rsidRPr="004F3BAE">
              <w:rPr>
                <w:b w:val="0"/>
                <w:bCs w:val="0"/>
                <w:sz w:val="22"/>
                <w:szCs w:val="22"/>
                <w:lang w:val="en-US"/>
              </w:rPr>
              <w:t xml:space="preserve">Global sync </w:t>
            </w:r>
            <w:proofErr w:type="gramStart"/>
            <w:r w:rsidRPr="004F3BAE">
              <w:rPr>
                <w:b w:val="0"/>
                <w:bCs w:val="0"/>
                <w:sz w:val="22"/>
                <w:szCs w:val="22"/>
                <w:lang w:val="en-US"/>
              </w:rPr>
              <w:t>create</w:t>
            </w:r>
            <w:proofErr w:type="gramEnd"/>
          </w:p>
        </w:tc>
      </w:tr>
      <w:tr w:rsidR="00D950D0" w14:paraId="6188E361" w14:textId="77777777" w:rsidTr="004E03A7">
        <w:trPr>
          <w:trHeight w:val="460"/>
        </w:trPr>
        <w:tc>
          <w:tcPr>
            <w:tcW w:w="10095" w:type="dxa"/>
            <w:vAlign w:val="center"/>
          </w:tcPr>
          <w:p w14:paraId="5FEB50D5" w14:textId="18DC64ED" w:rsidR="00D950D0" w:rsidRPr="00A31006" w:rsidRDefault="004F3BAE">
            <w:pPr>
              <w:pStyle w:val="Heading2"/>
              <w:rPr>
                <w:b w:val="0"/>
                <w:bCs w:val="0"/>
                <w:sz w:val="22"/>
                <w:szCs w:val="22"/>
                <w:lang w:val="en-US"/>
              </w:rPr>
            </w:pPr>
            <w:r w:rsidRPr="004F3BAE">
              <w:rPr>
                <w:b w:val="0"/>
                <w:bCs w:val="0"/>
                <w:sz w:val="22"/>
                <w:szCs w:val="22"/>
                <w:lang w:val="en-US"/>
              </w:rPr>
              <w:t>Alert</w:t>
            </w:r>
            <w:r>
              <w:rPr>
                <w:b w:val="0"/>
                <w:bCs w:val="0"/>
                <w:sz w:val="22"/>
                <w:szCs w:val="22"/>
                <w:lang w:val="en-US"/>
              </w:rPr>
              <w:t xml:space="preserve">: </w:t>
            </w:r>
            <w:r w:rsidRPr="004F3BAE">
              <w:rPr>
                <w:b w:val="0"/>
                <w:bCs w:val="0"/>
                <w:sz w:val="22"/>
                <w:szCs w:val="22"/>
                <w:lang w:val="en-US"/>
              </w:rPr>
              <w:t>Alert list</w:t>
            </w:r>
          </w:p>
        </w:tc>
      </w:tr>
      <w:tr w:rsidR="00D950D0" w14:paraId="06727B2F" w14:textId="77777777" w:rsidTr="004E03A7">
        <w:trPr>
          <w:trHeight w:val="460"/>
        </w:trPr>
        <w:tc>
          <w:tcPr>
            <w:tcW w:w="10095" w:type="dxa"/>
            <w:vAlign w:val="center"/>
          </w:tcPr>
          <w:p w14:paraId="5B87DE92" w14:textId="30AEA19F" w:rsidR="00D950D0" w:rsidRPr="00A31006" w:rsidRDefault="004F3BAE">
            <w:pPr>
              <w:pStyle w:val="Heading2"/>
              <w:rPr>
                <w:b w:val="0"/>
                <w:bCs w:val="0"/>
                <w:sz w:val="22"/>
                <w:szCs w:val="22"/>
                <w:lang w:val="en-US"/>
              </w:rPr>
            </w:pPr>
            <w:r w:rsidRPr="004F3BAE">
              <w:rPr>
                <w:b w:val="0"/>
                <w:bCs w:val="0"/>
                <w:sz w:val="22"/>
                <w:szCs w:val="22"/>
                <w:lang w:val="en-US"/>
              </w:rPr>
              <w:t>Alert</w:t>
            </w:r>
            <w:r>
              <w:rPr>
                <w:b w:val="0"/>
                <w:bCs w:val="0"/>
                <w:sz w:val="22"/>
                <w:szCs w:val="22"/>
                <w:lang w:val="en-US"/>
              </w:rPr>
              <w:t>:</w:t>
            </w:r>
            <w:r w:rsidRPr="004F3BAE">
              <w:rPr>
                <w:rFonts w:ascii="Calibri" w:eastAsia="Calibri" w:hAnsi="Calibri" w:cs="Calibri"/>
                <w:b w:val="0"/>
                <w:bCs w:val="0"/>
                <w:color w:val="000000"/>
                <w:sz w:val="22"/>
                <w:szCs w:val="22"/>
                <w:shd w:val="clear" w:color="auto" w:fill="FFFFFF"/>
                <w:lang w:val="en-US" w:eastAsia="en-US"/>
              </w:rPr>
              <w:t xml:space="preserve"> </w:t>
            </w:r>
            <w:r w:rsidRPr="004F3BAE">
              <w:rPr>
                <w:b w:val="0"/>
                <w:bCs w:val="0"/>
                <w:sz w:val="22"/>
                <w:szCs w:val="22"/>
                <w:lang w:val="en-US"/>
              </w:rPr>
              <w:t>Alert list with search query values</w:t>
            </w:r>
          </w:p>
        </w:tc>
      </w:tr>
      <w:tr w:rsidR="00D950D0" w14:paraId="3692EA28" w14:textId="77777777" w:rsidTr="004E03A7">
        <w:trPr>
          <w:trHeight w:val="460"/>
        </w:trPr>
        <w:tc>
          <w:tcPr>
            <w:tcW w:w="10095" w:type="dxa"/>
            <w:vAlign w:val="center"/>
          </w:tcPr>
          <w:p w14:paraId="70EC5C04" w14:textId="60283E61" w:rsidR="00D950D0" w:rsidRPr="00A31006" w:rsidRDefault="004F3BAE">
            <w:pPr>
              <w:pStyle w:val="Heading2"/>
              <w:rPr>
                <w:b w:val="0"/>
                <w:bCs w:val="0"/>
                <w:sz w:val="22"/>
                <w:szCs w:val="22"/>
                <w:lang w:val="en-US"/>
              </w:rPr>
            </w:pPr>
            <w:r w:rsidRPr="004F3BAE">
              <w:rPr>
                <w:b w:val="0"/>
                <w:bCs w:val="0"/>
                <w:sz w:val="22"/>
                <w:szCs w:val="22"/>
                <w:lang w:val="en-US"/>
              </w:rPr>
              <w:t>Alert</w:t>
            </w:r>
            <w:r>
              <w:rPr>
                <w:b w:val="0"/>
                <w:bCs w:val="0"/>
                <w:sz w:val="22"/>
                <w:szCs w:val="22"/>
                <w:lang w:val="en-US"/>
              </w:rPr>
              <w:t>:</w:t>
            </w:r>
            <w:r w:rsidRPr="004F3BAE">
              <w:rPr>
                <w:rFonts w:ascii="Calibri" w:eastAsia="Calibri" w:hAnsi="Calibri" w:cs="Calibri"/>
                <w:b w:val="0"/>
                <w:bCs w:val="0"/>
                <w:color w:val="000000"/>
                <w:sz w:val="22"/>
                <w:szCs w:val="22"/>
                <w:shd w:val="clear" w:color="auto" w:fill="FFFFFF"/>
                <w:lang w:val="en-US" w:eastAsia="en-US"/>
              </w:rPr>
              <w:t xml:space="preserve"> </w:t>
            </w:r>
            <w:r w:rsidRPr="004F3BAE">
              <w:rPr>
                <w:b w:val="0"/>
                <w:bCs w:val="0"/>
                <w:sz w:val="22"/>
                <w:szCs w:val="22"/>
                <w:lang w:val="en-US"/>
              </w:rPr>
              <w:t>Alert list with detail view</w:t>
            </w:r>
          </w:p>
        </w:tc>
      </w:tr>
      <w:tr w:rsidR="00D950D0" w14:paraId="23D737E9" w14:textId="77777777" w:rsidTr="004E03A7">
        <w:trPr>
          <w:trHeight w:val="460"/>
        </w:trPr>
        <w:tc>
          <w:tcPr>
            <w:tcW w:w="10095" w:type="dxa"/>
            <w:vAlign w:val="center"/>
          </w:tcPr>
          <w:p w14:paraId="3D2DDF2B" w14:textId="24AF10CE" w:rsidR="00D950D0" w:rsidRPr="00A31006" w:rsidRDefault="004F3BAE">
            <w:pPr>
              <w:pStyle w:val="Heading2"/>
              <w:rPr>
                <w:b w:val="0"/>
                <w:bCs w:val="0"/>
                <w:sz w:val="22"/>
                <w:szCs w:val="22"/>
                <w:lang w:val="en-US"/>
              </w:rPr>
            </w:pPr>
            <w:r w:rsidRPr="004F3BAE">
              <w:rPr>
                <w:b w:val="0"/>
                <w:bCs w:val="0"/>
                <w:sz w:val="22"/>
                <w:szCs w:val="22"/>
                <w:lang w:val="en-US"/>
              </w:rPr>
              <w:t>Alert</w:t>
            </w:r>
            <w:r>
              <w:rPr>
                <w:b w:val="0"/>
                <w:bCs w:val="0"/>
                <w:sz w:val="22"/>
                <w:szCs w:val="22"/>
                <w:lang w:val="en-US"/>
              </w:rPr>
              <w:t>:</w:t>
            </w:r>
            <w:r w:rsidRPr="004F3BAE">
              <w:rPr>
                <w:rFonts w:ascii="Calibri" w:eastAsia="Calibri" w:hAnsi="Calibri" w:cs="Calibri"/>
                <w:b w:val="0"/>
                <w:bCs w:val="0"/>
                <w:color w:val="000000"/>
                <w:sz w:val="22"/>
                <w:szCs w:val="22"/>
                <w:shd w:val="clear" w:color="auto" w:fill="FFFFFF"/>
                <w:lang w:val="en-US" w:eastAsia="en-US"/>
              </w:rPr>
              <w:t xml:space="preserve"> </w:t>
            </w:r>
            <w:r w:rsidRPr="004F3BAE">
              <w:rPr>
                <w:b w:val="0"/>
                <w:bCs w:val="0"/>
                <w:sz w:val="22"/>
                <w:szCs w:val="22"/>
                <w:lang w:val="en-US"/>
              </w:rPr>
              <w:t>Alert detail</w:t>
            </w:r>
          </w:p>
        </w:tc>
      </w:tr>
      <w:tr w:rsidR="00D950D0" w14:paraId="1E0DC46F" w14:textId="77777777" w:rsidTr="004E03A7">
        <w:trPr>
          <w:trHeight w:val="460"/>
        </w:trPr>
        <w:tc>
          <w:tcPr>
            <w:tcW w:w="10095" w:type="dxa"/>
            <w:vAlign w:val="center"/>
          </w:tcPr>
          <w:p w14:paraId="12889D78" w14:textId="5D0C77FD" w:rsidR="00D950D0" w:rsidRPr="00A31006" w:rsidRDefault="004F3BAE">
            <w:pPr>
              <w:pStyle w:val="Heading2"/>
              <w:rPr>
                <w:b w:val="0"/>
                <w:bCs w:val="0"/>
                <w:sz w:val="22"/>
                <w:szCs w:val="22"/>
                <w:lang w:val="en-US"/>
              </w:rPr>
            </w:pPr>
            <w:r w:rsidRPr="004F3BAE">
              <w:rPr>
                <w:b w:val="0"/>
                <w:bCs w:val="0"/>
                <w:sz w:val="22"/>
                <w:szCs w:val="22"/>
                <w:lang w:val="en-US"/>
              </w:rPr>
              <w:t>Policies</w:t>
            </w:r>
            <w:r>
              <w:rPr>
                <w:b w:val="0"/>
                <w:bCs w:val="0"/>
                <w:sz w:val="22"/>
                <w:szCs w:val="22"/>
                <w:lang w:val="en-US"/>
              </w:rPr>
              <w:t xml:space="preserve">: Team Policies (Alert and Notification) </w:t>
            </w:r>
          </w:p>
        </w:tc>
      </w:tr>
      <w:tr w:rsidR="00D950D0" w14:paraId="524F9CF7" w14:textId="77777777" w:rsidTr="004E03A7">
        <w:trPr>
          <w:trHeight w:val="460"/>
        </w:trPr>
        <w:tc>
          <w:tcPr>
            <w:tcW w:w="10095" w:type="dxa"/>
            <w:vAlign w:val="center"/>
          </w:tcPr>
          <w:p w14:paraId="1135A6E0" w14:textId="53929B7A" w:rsidR="00D950D0" w:rsidRPr="00A31006" w:rsidRDefault="004F3BAE">
            <w:pPr>
              <w:pStyle w:val="Heading2"/>
              <w:rPr>
                <w:b w:val="0"/>
                <w:bCs w:val="0"/>
                <w:sz w:val="22"/>
                <w:szCs w:val="22"/>
                <w:lang w:val="en-US"/>
              </w:rPr>
            </w:pPr>
            <w:r w:rsidRPr="004F3BAE">
              <w:rPr>
                <w:b w:val="0"/>
                <w:bCs w:val="0"/>
                <w:sz w:val="22"/>
                <w:szCs w:val="22"/>
                <w:lang w:val="en-US"/>
              </w:rPr>
              <w:t>Policies</w:t>
            </w:r>
            <w:r>
              <w:rPr>
                <w:b w:val="0"/>
                <w:bCs w:val="0"/>
                <w:sz w:val="22"/>
                <w:szCs w:val="22"/>
                <w:lang w:val="en-US"/>
              </w:rPr>
              <w:t>: Global Policies</w:t>
            </w:r>
          </w:p>
        </w:tc>
      </w:tr>
      <w:tr w:rsidR="00D950D0" w14:paraId="2F81A347" w14:textId="77777777" w:rsidTr="004E03A7">
        <w:trPr>
          <w:trHeight w:val="460"/>
        </w:trPr>
        <w:tc>
          <w:tcPr>
            <w:tcW w:w="10095" w:type="dxa"/>
            <w:vAlign w:val="center"/>
          </w:tcPr>
          <w:p w14:paraId="53459568" w14:textId="31D8010B" w:rsidR="00D950D0" w:rsidRPr="00A31006" w:rsidRDefault="004F3BAE">
            <w:pPr>
              <w:pStyle w:val="Heading2"/>
              <w:rPr>
                <w:b w:val="0"/>
                <w:bCs w:val="0"/>
                <w:sz w:val="22"/>
                <w:szCs w:val="22"/>
                <w:lang w:val="en-US"/>
              </w:rPr>
            </w:pPr>
            <w:r>
              <w:rPr>
                <w:b w:val="0"/>
                <w:bCs w:val="0"/>
                <w:sz w:val="22"/>
                <w:szCs w:val="22"/>
                <w:lang w:val="en-US"/>
              </w:rPr>
              <w:t xml:space="preserve">Heartbeats </w:t>
            </w:r>
          </w:p>
        </w:tc>
      </w:tr>
      <w:tr w:rsidR="00D950D0" w14:paraId="0E727B7E" w14:textId="77777777" w:rsidTr="004E03A7">
        <w:trPr>
          <w:trHeight w:val="460"/>
        </w:trPr>
        <w:tc>
          <w:tcPr>
            <w:tcW w:w="10095" w:type="dxa"/>
            <w:vAlign w:val="center"/>
          </w:tcPr>
          <w:p w14:paraId="1B61B53C" w14:textId="55BC9757" w:rsidR="00D950D0" w:rsidRPr="00A31006" w:rsidRDefault="004F3BAE">
            <w:pPr>
              <w:pStyle w:val="Heading2"/>
              <w:rPr>
                <w:b w:val="0"/>
                <w:bCs w:val="0"/>
                <w:sz w:val="22"/>
                <w:szCs w:val="22"/>
                <w:lang w:val="en-US"/>
              </w:rPr>
            </w:pPr>
            <w:r w:rsidRPr="004F3BAE">
              <w:rPr>
                <w:b w:val="0"/>
                <w:bCs w:val="0"/>
                <w:sz w:val="22"/>
                <w:szCs w:val="22"/>
                <w:lang w:val="en-US"/>
              </w:rPr>
              <w:t>Maintenance</w:t>
            </w:r>
            <w:r>
              <w:rPr>
                <w:b w:val="0"/>
                <w:bCs w:val="0"/>
                <w:sz w:val="22"/>
                <w:szCs w:val="22"/>
                <w:lang w:val="en-US"/>
              </w:rPr>
              <w:t>:</w:t>
            </w:r>
            <w:r w:rsidRPr="004F3BAE">
              <w:rPr>
                <w:rFonts w:ascii="Calibri" w:eastAsia="Calibri" w:hAnsi="Calibri" w:cs="Calibri"/>
                <w:b w:val="0"/>
                <w:bCs w:val="0"/>
                <w:color w:val="000000"/>
                <w:sz w:val="22"/>
                <w:szCs w:val="22"/>
                <w:shd w:val="clear" w:color="auto" w:fill="FFFFFF"/>
                <w:lang w:val="en-US" w:eastAsia="en-US"/>
              </w:rPr>
              <w:t xml:space="preserve"> </w:t>
            </w:r>
            <w:r w:rsidRPr="004F3BAE">
              <w:rPr>
                <w:b w:val="0"/>
                <w:bCs w:val="0"/>
                <w:sz w:val="22"/>
                <w:szCs w:val="22"/>
                <w:lang w:val="en-US"/>
              </w:rPr>
              <w:t>Team Maintenance</w:t>
            </w:r>
          </w:p>
        </w:tc>
      </w:tr>
      <w:tr w:rsidR="00D950D0" w14:paraId="481CD463" w14:textId="77777777" w:rsidTr="004E03A7">
        <w:trPr>
          <w:trHeight w:val="460"/>
        </w:trPr>
        <w:tc>
          <w:tcPr>
            <w:tcW w:w="10095" w:type="dxa"/>
            <w:vAlign w:val="center"/>
          </w:tcPr>
          <w:p w14:paraId="58F84931" w14:textId="1F9433D8" w:rsidR="00D950D0" w:rsidRPr="00A31006" w:rsidRDefault="004F3BAE">
            <w:pPr>
              <w:pStyle w:val="Heading2"/>
              <w:rPr>
                <w:b w:val="0"/>
                <w:bCs w:val="0"/>
                <w:sz w:val="22"/>
                <w:szCs w:val="22"/>
                <w:lang w:val="en-US"/>
              </w:rPr>
            </w:pPr>
            <w:r w:rsidRPr="004F3BAE">
              <w:rPr>
                <w:b w:val="0"/>
                <w:bCs w:val="0"/>
                <w:sz w:val="22"/>
                <w:szCs w:val="22"/>
                <w:lang w:val="en-US"/>
              </w:rPr>
              <w:t>Maintenance</w:t>
            </w:r>
            <w:r>
              <w:rPr>
                <w:b w:val="0"/>
                <w:bCs w:val="0"/>
                <w:sz w:val="22"/>
                <w:szCs w:val="22"/>
                <w:lang w:val="en-US"/>
              </w:rPr>
              <w:t xml:space="preserve">: </w:t>
            </w:r>
            <w:r w:rsidRPr="004F3BAE">
              <w:rPr>
                <w:b w:val="0"/>
                <w:bCs w:val="0"/>
                <w:sz w:val="22"/>
                <w:szCs w:val="22"/>
                <w:lang w:val="en-US"/>
              </w:rPr>
              <w:t>Global Maintenance</w:t>
            </w:r>
          </w:p>
        </w:tc>
      </w:tr>
      <w:tr w:rsidR="00D950D0" w14:paraId="22C53E3C" w14:textId="77777777" w:rsidTr="004E03A7">
        <w:trPr>
          <w:trHeight w:val="460"/>
        </w:trPr>
        <w:tc>
          <w:tcPr>
            <w:tcW w:w="10095" w:type="dxa"/>
            <w:vAlign w:val="center"/>
          </w:tcPr>
          <w:p w14:paraId="150CAFE9" w14:textId="04AFD75C" w:rsidR="00D950D0" w:rsidRPr="00A31006" w:rsidRDefault="004F3BAE">
            <w:pPr>
              <w:pStyle w:val="Heading2"/>
              <w:rPr>
                <w:b w:val="0"/>
                <w:bCs w:val="0"/>
                <w:sz w:val="22"/>
                <w:szCs w:val="22"/>
                <w:lang w:val="en-US"/>
              </w:rPr>
            </w:pPr>
            <w:r w:rsidRPr="004F3BAE">
              <w:rPr>
                <w:b w:val="0"/>
                <w:bCs w:val="0"/>
                <w:sz w:val="22"/>
                <w:szCs w:val="22"/>
                <w:lang w:val="en-US"/>
              </w:rPr>
              <w:t>Personal Settings</w:t>
            </w:r>
            <w:r>
              <w:rPr>
                <w:b w:val="0"/>
                <w:bCs w:val="0"/>
                <w:sz w:val="22"/>
                <w:szCs w:val="22"/>
                <w:lang w:val="en-US"/>
              </w:rPr>
              <w:t xml:space="preserve">: </w:t>
            </w:r>
            <w:r w:rsidRPr="004F3BAE">
              <w:rPr>
                <w:b w:val="0"/>
                <w:bCs w:val="0"/>
                <w:sz w:val="22"/>
                <w:szCs w:val="22"/>
                <w:lang w:val="en-US"/>
              </w:rPr>
              <w:t>General Settings</w:t>
            </w:r>
          </w:p>
        </w:tc>
      </w:tr>
      <w:tr w:rsidR="00D950D0" w14:paraId="5B2F6414" w14:textId="77777777" w:rsidTr="004E03A7">
        <w:trPr>
          <w:trHeight w:val="460"/>
        </w:trPr>
        <w:tc>
          <w:tcPr>
            <w:tcW w:w="10095" w:type="dxa"/>
            <w:vAlign w:val="center"/>
          </w:tcPr>
          <w:p w14:paraId="03F14D4E" w14:textId="18E6BF06" w:rsidR="00D950D0" w:rsidRPr="00A31006" w:rsidRDefault="004F3BAE">
            <w:pPr>
              <w:pStyle w:val="Heading2"/>
              <w:rPr>
                <w:b w:val="0"/>
                <w:bCs w:val="0"/>
                <w:sz w:val="22"/>
                <w:szCs w:val="22"/>
                <w:lang w:val="en-US"/>
              </w:rPr>
            </w:pPr>
            <w:r w:rsidRPr="004F3BAE">
              <w:rPr>
                <w:b w:val="0"/>
                <w:bCs w:val="0"/>
                <w:sz w:val="22"/>
                <w:szCs w:val="22"/>
                <w:lang w:val="en-US"/>
              </w:rPr>
              <w:t>Personal Settings</w:t>
            </w:r>
            <w:r>
              <w:rPr>
                <w:b w:val="0"/>
                <w:bCs w:val="0"/>
                <w:sz w:val="22"/>
                <w:szCs w:val="22"/>
                <w:lang w:val="en-US"/>
              </w:rPr>
              <w:t xml:space="preserve">: </w:t>
            </w:r>
            <w:r w:rsidRPr="004F3BAE">
              <w:rPr>
                <w:b w:val="0"/>
                <w:bCs w:val="0"/>
                <w:sz w:val="22"/>
                <w:szCs w:val="22"/>
                <w:lang w:val="en-US"/>
              </w:rPr>
              <w:t>Project Notification</w:t>
            </w:r>
          </w:p>
        </w:tc>
      </w:tr>
      <w:tr w:rsidR="00D950D0" w14:paraId="7D681B94" w14:textId="77777777" w:rsidTr="004E03A7">
        <w:trPr>
          <w:trHeight w:val="460"/>
        </w:trPr>
        <w:tc>
          <w:tcPr>
            <w:tcW w:w="10095" w:type="dxa"/>
            <w:vAlign w:val="center"/>
          </w:tcPr>
          <w:p w14:paraId="441F3CB1" w14:textId="135B7C9C" w:rsidR="00D950D0" w:rsidRPr="00A31006" w:rsidRDefault="004F3BAE">
            <w:pPr>
              <w:pStyle w:val="Heading2"/>
              <w:rPr>
                <w:b w:val="0"/>
                <w:bCs w:val="0"/>
                <w:sz w:val="22"/>
                <w:szCs w:val="22"/>
                <w:lang w:val="en-US"/>
              </w:rPr>
            </w:pPr>
            <w:r w:rsidRPr="004F3BAE">
              <w:rPr>
                <w:b w:val="0"/>
                <w:bCs w:val="0"/>
                <w:sz w:val="22"/>
                <w:szCs w:val="22"/>
                <w:lang w:val="en-US"/>
              </w:rPr>
              <w:t>Personal Settings</w:t>
            </w:r>
            <w:r>
              <w:rPr>
                <w:b w:val="0"/>
                <w:bCs w:val="0"/>
                <w:sz w:val="22"/>
                <w:szCs w:val="22"/>
                <w:lang w:val="en-US"/>
              </w:rPr>
              <w:t xml:space="preserve">: </w:t>
            </w:r>
            <w:r w:rsidRPr="004F3BAE">
              <w:rPr>
                <w:b w:val="0"/>
                <w:bCs w:val="0"/>
                <w:sz w:val="22"/>
                <w:szCs w:val="22"/>
                <w:lang w:val="en-US"/>
              </w:rPr>
              <w:t>Alert Notification</w:t>
            </w:r>
          </w:p>
        </w:tc>
      </w:tr>
      <w:tr w:rsidR="00D950D0" w14:paraId="25485F61" w14:textId="77777777" w:rsidTr="004E03A7">
        <w:trPr>
          <w:trHeight w:val="460"/>
        </w:trPr>
        <w:tc>
          <w:tcPr>
            <w:tcW w:w="10095" w:type="dxa"/>
            <w:vAlign w:val="center"/>
          </w:tcPr>
          <w:p w14:paraId="1DF6EF55" w14:textId="1FBA3948" w:rsidR="00D950D0" w:rsidRPr="003B6CCC" w:rsidRDefault="004F3BAE">
            <w:pPr>
              <w:pStyle w:val="Heading2"/>
              <w:rPr>
                <w:b w:val="0"/>
                <w:bCs w:val="0"/>
                <w:sz w:val="22"/>
                <w:szCs w:val="22"/>
                <w:lang w:val="en-US"/>
              </w:rPr>
            </w:pPr>
            <w:r>
              <w:rPr>
                <w:b w:val="0"/>
                <w:bCs w:val="0"/>
                <w:sz w:val="22"/>
                <w:szCs w:val="22"/>
                <w:lang w:val="en-US"/>
              </w:rPr>
              <w:t xml:space="preserve">Transitioning </w:t>
            </w:r>
          </w:p>
        </w:tc>
      </w:tr>
      <w:tr w:rsidR="00D950D0" w14:paraId="180F516F" w14:textId="77777777" w:rsidTr="004E03A7">
        <w:trPr>
          <w:trHeight w:val="460"/>
        </w:trPr>
        <w:tc>
          <w:tcPr>
            <w:tcW w:w="10095" w:type="dxa"/>
            <w:vAlign w:val="center"/>
          </w:tcPr>
          <w:p w14:paraId="647FDB5C" w14:textId="099EAB31" w:rsidR="00D950D0" w:rsidRPr="008931C9" w:rsidRDefault="004F3BAE">
            <w:pPr>
              <w:pStyle w:val="Heading2"/>
              <w:rPr>
                <w:b w:val="0"/>
                <w:bCs w:val="0"/>
                <w:sz w:val="22"/>
                <w:szCs w:val="22"/>
                <w:lang w:val="en-US"/>
              </w:rPr>
            </w:pPr>
            <w:r w:rsidRPr="004F3BAE">
              <w:rPr>
                <w:b w:val="0"/>
                <w:bCs w:val="0"/>
                <w:sz w:val="22"/>
                <w:szCs w:val="22"/>
                <w:lang w:val="en-US"/>
              </w:rPr>
              <w:t>Automation</w:t>
            </w:r>
            <w:r>
              <w:rPr>
                <w:b w:val="0"/>
                <w:bCs w:val="0"/>
                <w:sz w:val="22"/>
                <w:szCs w:val="22"/>
                <w:lang w:val="en-US"/>
              </w:rPr>
              <w:t>:</w:t>
            </w:r>
            <w:r w:rsidRPr="004F3BAE">
              <w:rPr>
                <w:rFonts w:ascii="Calibri" w:eastAsia="Calibri" w:hAnsi="Calibri" w:cs="Calibri"/>
                <w:b w:val="0"/>
                <w:bCs w:val="0"/>
                <w:color w:val="000000"/>
                <w:sz w:val="22"/>
                <w:szCs w:val="22"/>
                <w:shd w:val="clear" w:color="auto" w:fill="FFFFFF"/>
                <w:lang w:val="en-US" w:eastAsia="en-US"/>
              </w:rPr>
              <w:t xml:space="preserve"> </w:t>
            </w:r>
            <w:r w:rsidRPr="004F3BAE">
              <w:rPr>
                <w:b w:val="0"/>
                <w:bCs w:val="0"/>
                <w:sz w:val="22"/>
                <w:szCs w:val="22"/>
                <w:lang w:val="en-US"/>
              </w:rPr>
              <w:t>Rule List</w:t>
            </w:r>
          </w:p>
        </w:tc>
      </w:tr>
      <w:tr w:rsidR="00D950D0" w14:paraId="73478CFE" w14:textId="77777777" w:rsidTr="004E03A7">
        <w:trPr>
          <w:trHeight w:val="460"/>
        </w:trPr>
        <w:tc>
          <w:tcPr>
            <w:tcW w:w="10095" w:type="dxa"/>
            <w:vAlign w:val="center"/>
          </w:tcPr>
          <w:p w14:paraId="1EB3D037" w14:textId="056E9DAB" w:rsidR="00D950D0" w:rsidRPr="00584122" w:rsidRDefault="004F3BAE">
            <w:pPr>
              <w:pStyle w:val="Heading2"/>
              <w:rPr>
                <w:b w:val="0"/>
                <w:bCs w:val="0"/>
                <w:sz w:val="22"/>
                <w:szCs w:val="22"/>
                <w:lang w:val="en-US"/>
              </w:rPr>
            </w:pPr>
            <w:r w:rsidRPr="004F3BAE">
              <w:rPr>
                <w:b w:val="0"/>
                <w:bCs w:val="0"/>
                <w:sz w:val="22"/>
                <w:szCs w:val="22"/>
                <w:lang w:val="en-US"/>
              </w:rPr>
              <w:t>Automation</w:t>
            </w:r>
            <w:r>
              <w:rPr>
                <w:b w:val="0"/>
                <w:bCs w:val="0"/>
                <w:sz w:val="22"/>
                <w:szCs w:val="22"/>
                <w:lang w:val="en-US"/>
              </w:rPr>
              <w:t xml:space="preserve">: </w:t>
            </w:r>
            <w:r w:rsidRPr="004F3BAE">
              <w:rPr>
                <w:b w:val="0"/>
                <w:bCs w:val="0"/>
                <w:sz w:val="22"/>
                <w:szCs w:val="22"/>
                <w:lang w:val="en-US"/>
              </w:rPr>
              <w:t>New Trigger</w:t>
            </w:r>
          </w:p>
        </w:tc>
      </w:tr>
      <w:tr w:rsidR="00D950D0" w14:paraId="593345E6" w14:textId="77777777" w:rsidTr="004E03A7">
        <w:trPr>
          <w:trHeight w:val="460"/>
        </w:trPr>
        <w:tc>
          <w:tcPr>
            <w:tcW w:w="10095" w:type="dxa"/>
            <w:vAlign w:val="center"/>
          </w:tcPr>
          <w:p w14:paraId="1AF8E343" w14:textId="40CB8B98" w:rsidR="00D950D0" w:rsidRPr="009B6C93" w:rsidRDefault="004F3BAE">
            <w:pPr>
              <w:pStyle w:val="Heading2"/>
              <w:rPr>
                <w:b w:val="0"/>
                <w:bCs w:val="0"/>
                <w:sz w:val="22"/>
                <w:szCs w:val="22"/>
                <w:lang w:val="en-US"/>
              </w:rPr>
            </w:pPr>
            <w:r w:rsidRPr="004F3BAE">
              <w:rPr>
                <w:b w:val="0"/>
                <w:bCs w:val="0"/>
                <w:sz w:val="22"/>
                <w:szCs w:val="22"/>
                <w:lang w:val="en-US"/>
              </w:rPr>
              <w:t>Automation</w:t>
            </w:r>
            <w:r>
              <w:rPr>
                <w:b w:val="0"/>
                <w:bCs w:val="0"/>
                <w:sz w:val="22"/>
                <w:szCs w:val="22"/>
                <w:lang w:val="en-US"/>
              </w:rPr>
              <w:t xml:space="preserve">: </w:t>
            </w:r>
            <w:r w:rsidRPr="004F3BAE">
              <w:rPr>
                <w:b w:val="0"/>
                <w:bCs w:val="0"/>
                <w:sz w:val="22"/>
                <w:szCs w:val="22"/>
                <w:lang w:val="en-US"/>
              </w:rPr>
              <w:t>Rule-Library</w:t>
            </w:r>
          </w:p>
        </w:tc>
      </w:tr>
      <w:tr w:rsidR="00D950D0" w14:paraId="60ACA10A" w14:textId="77777777" w:rsidTr="004E03A7">
        <w:trPr>
          <w:trHeight w:val="460"/>
        </w:trPr>
        <w:tc>
          <w:tcPr>
            <w:tcW w:w="10095" w:type="dxa"/>
            <w:vAlign w:val="center"/>
          </w:tcPr>
          <w:p w14:paraId="1F0D6A1D" w14:textId="61D5C251" w:rsidR="00D950D0" w:rsidRPr="009B6C93" w:rsidRDefault="004F3BAE">
            <w:pPr>
              <w:pStyle w:val="Heading2"/>
              <w:rPr>
                <w:b w:val="0"/>
                <w:bCs w:val="0"/>
                <w:sz w:val="22"/>
                <w:szCs w:val="22"/>
                <w:lang w:val="en-US"/>
              </w:rPr>
            </w:pPr>
            <w:r w:rsidRPr="004F3BAE">
              <w:rPr>
                <w:b w:val="0"/>
                <w:bCs w:val="0"/>
                <w:sz w:val="22"/>
                <w:szCs w:val="22"/>
                <w:lang w:val="en-US"/>
              </w:rPr>
              <w:t>Automation</w:t>
            </w:r>
            <w:r>
              <w:rPr>
                <w:b w:val="0"/>
                <w:bCs w:val="0"/>
                <w:sz w:val="22"/>
                <w:szCs w:val="22"/>
                <w:lang w:val="en-US"/>
              </w:rPr>
              <w:t xml:space="preserve">: </w:t>
            </w:r>
            <w:r w:rsidRPr="004F3BAE">
              <w:rPr>
                <w:b w:val="0"/>
                <w:bCs w:val="0"/>
                <w:sz w:val="22"/>
                <w:szCs w:val="22"/>
                <w:lang w:val="en-US"/>
              </w:rPr>
              <w:t>Audit-log</w:t>
            </w:r>
          </w:p>
        </w:tc>
      </w:tr>
      <w:tr w:rsidR="00D950D0" w14:paraId="0F425476" w14:textId="77777777" w:rsidTr="004E03A7">
        <w:trPr>
          <w:trHeight w:val="460"/>
        </w:trPr>
        <w:tc>
          <w:tcPr>
            <w:tcW w:w="10095" w:type="dxa"/>
            <w:vAlign w:val="center"/>
          </w:tcPr>
          <w:p w14:paraId="59AAF9E9" w14:textId="4F57456C" w:rsidR="00D950D0" w:rsidRPr="009B6C93" w:rsidRDefault="004F3BAE">
            <w:pPr>
              <w:pStyle w:val="Heading2"/>
              <w:rPr>
                <w:b w:val="0"/>
                <w:bCs w:val="0"/>
                <w:sz w:val="22"/>
                <w:szCs w:val="22"/>
                <w:lang w:val="en-US"/>
              </w:rPr>
            </w:pPr>
            <w:proofErr w:type="spellStart"/>
            <w:r w:rsidRPr="004F3BAE">
              <w:rPr>
                <w:b w:val="0"/>
                <w:bCs w:val="0"/>
                <w:sz w:val="22"/>
                <w:szCs w:val="22"/>
                <w:lang w:val="en-US"/>
              </w:rPr>
              <w:t>ChatOps</w:t>
            </w:r>
            <w:proofErr w:type="spellEnd"/>
            <w:r>
              <w:rPr>
                <w:b w:val="0"/>
                <w:bCs w:val="0"/>
                <w:sz w:val="22"/>
                <w:szCs w:val="22"/>
                <w:lang w:val="en-US"/>
              </w:rPr>
              <w:t>:</w:t>
            </w:r>
            <w:r w:rsidRPr="004F3BAE">
              <w:rPr>
                <w:rFonts w:ascii="Calibri" w:eastAsia="Calibri" w:hAnsi="Calibri" w:cs="Calibri"/>
                <w:b w:val="0"/>
                <w:bCs w:val="0"/>
                <w:color w:val="000000"/>
                <w:sz w:val="22"/>
                <w:szCs w:val="22"/>
                <w:shd w:val="clear" w:color="auto" w:fill="FFFFFF"/>
                <w:lang w:val="en-US" w:eastAsia="en-US"/>
              </w:rPr>
              <w:t xml:space="preserve"> </w:t>
            </w:r>
            <w:r w:rsidRPr="004F3BAE">
              <w:rPr>
                <w:b w:val="0"/>
                <w:bCs w:val="0"/>
                <w:sz w:val="22"/>
                <w:szCs w:val="22"/>
                <w:lang w:val="en-US"/>
              </w:rPr>
              <w:t>Chat and Video Tools</w:t>
            </w:r>
          </w:p>
        </w:tc>
      </w:tr>
      <w:tr w:rsidR="00D950D0" w14:paraId="17CD23E0" w14:textId="77777777" w:rsidTr="004E03A7">
        <w:trPr>
          <w:trHeight w:val="460"/>
        </w:trPr>
        <w:tc>
          <w:tcPr>
            <w:tcW w:w="10095" w:type="dxa"/>
            <w:vAlign w:val="center"/>
          </w:tcPr>
          <w:p w14:paraId="7EAEED28" w14:textId="06A93431" w:rsidR="00D950D0" w:rsidRPr="00042091" w:rsidRDefault="004F3BAE">
            <w:pPr>
              <w:pStyle w:val="Heading2"/>
              <w:rPr>
                <w:b w:val="0"/>
                <w:bCs w:val="0"/>
                <w:sz w:val="22"/>
                <w:szCs w:val="22"/>
                <w:lang w:val="en-US"/>
              </w:rPr>
            </w:pPr>
            <w:proofErr w:type="spellStart"/>
            <w:r w:rsidRPr="004F3BAE">
              <w:rPr>
                <w:b w:val="0"/>
                <w:bCs w:val="0"/>
                <w:sz w:val="22"/>
                <w:szCs w:val="22"/>
                <w:lang w:val="en-US"/>
              </w:rPr>
              <w:t>ChatOps</w:t>
            </w:r>
            <w:proofErr w:type="spellEnd"/>
            <w:r>
              <w:rPr>
                <w:b w:val="0"/>
                <w:bCs w:val="0"/>
                <w:sz w:val="22"/>
                <w:szCs w:val="22"/>
                <w:lang w:val="en-US"/>
              </w:rPr>
              <w:t xml:space="preserve">: </w:t>
            </w:r>
            <w:r w:rsidRPr="004F3BAE">
              <w:rPr>
                <w:b w:val="0"/>
                <w:bCs w:val="0"/>
                <w:sz w:val="22"/>
                <w:szCs w:val="22"/>
                <w:lang w:val="en-US"/>
              </w:rPr>
              <w:t>Slack Integration</w:t>
            </w:r>
          </w:p>
        </w:tc>
      </w:tr>
      <w:tr w:rsidR="00D950D0" w14:paraId="1A37DDA5" w14:textId="77777777" w:rsidTr="004E03A7">
        <w:trPr>
          <w:trHeight w:val="460"/>
        </w:trPr>
        <w:tc>
          <w:tcPr>
            <w:tcW w:w="10095" w:type="dxa"/>
            <w:vAlign w:val="center"/>
          </w:tcPr>
          <w:p w14:paraId="33E60418" w14:textId="4D47F334" w:rsidR="00D950D0" w:rsidRPr="00042091" w:rsidRDefault="004F3BAE">
            <w:pPr>
              <w:pStyle w:val="Heading2"/>
              <w:rPr>
                <w:b w:val="0"/>
                <w:bCs w:val="0"/>
                <w:sz w:val="22"/>
                <w:szCs w:val="22"/>
                <w:lang w:val="en-US"/>
              </w:rPr>
            </w:pPr>
            <w:proofErr w:type="spellStart"/>
            <w:r w:rsidRPr="004F3BAE">
              <w:rPr>
                <w:b w:val="0"/>
                <w:bCs w:val="0"/>
                <w:sz w:val="22"/>
                <w:szCs w:val="22"/>
                <w:lang w:val="en-US"/>
              </w:rPr>
              <w:t>ChatOps</w:t>
            </w:r>
            <w:proofErr w:type="spellEnd"/>
            <w:r>
              <w:rPr>
                <w:b w:val="0"/>
                <w:bCs w:val="0"/>
                <w:sz w:val="22"/>
                <w:szCs w:val="22"/>
                <w:lang w:val="en-US"/>
              </w:rPr>
              <w:t xml:space="preserve">: </w:t>
            </w:r>
            <w:r w:rsidRPr="004F3BAE">
              <w:rPr>
                <w:b w:val="0"/>
                <w:bCs w:val="0"/>
                <w:sz w:val="22"/>
                <w:szCs w:val="22"/>
                <w:lang w:val="en-US"/>
              </w:rPr>
              <w:t>Edit Slack Integration</w:t>
            </w:r>
          </w:p>
        </w:tc>
      </w:tr>
      <w:tr w:rsidR="00D950D0" w14:paraId="3DE5ED2A" w14:textId="77777777" w:rsidTr="004E03A7">
        <w:trPr>
          <w:trHeight w:val="460"/>
        </w:trPr>
        <w:tc>
          <w:tcPr>
            <w:tcW w:w="10095" w:type="dxa"/>
            <w:vAlign w:val="center"/>
          </w:tcPr>
          <w:p w14:paraId="6C3EBD02" w14:textId="6D9D966D" w:rsidR="00D950D0" w:rsidRPr="00042091" w:rsidRDefault="004F3BAE">
            <w:pPr>
              <w:pStyle w:val="Heading2"/>
              <w:rPr>
                <w:b w:val="0"/>
                <w:bCs w:val="0"/>
                <w:sz w:val="22"/>
                <w:szCs w:val="22"/>
                <w:lang w:val="en-US"/>
              </w:rPr>
            </w:pPr>
            <w:proofErr w:type="spellStart"/>
            <w:r w:rsidRPr="004F3BAE">
              <w:rPr>
                <w:b w:val="0"/>
                <w:bCs w:val="0"/>
                <w:sz w:val="22"/>
                <w:szCs w:val="22"/>
                <w:lang w:val="en-US"/>
              </w:rPr>
              <w:t>ChatOps</w:t>
            </w:r>
            <w:proofErr w:type="spellEnd"/>
            <w:r>
              <w:rPr>
                <w:b w:val="0"/>
                <w:bCs w:val="0"/>
                <w:sz w:val="22"/>
                <w:szCs w:val="22"/>
                <w:lang w:val="en-US"/>
              </w:rPr>
              <w:t xml:space="preserve">: </w:t>
            </w:r>
            <w:proofErr w:type="spellStart"/>
            <w:r w:rsidRPr="004F3BAE">
              <w:rPr>
                <w:b w:val="0"/>
                <w:bCs w:val="0"/>
                <w:sz w:val="22"/>
                <w:szCs w:val="22"/>
                <w:lang w:val="en-US"/>
              </w:rPr>
              <w:t>MSTeams</w:t>
            </w:r>
            <w:proofErr w:type="spellEnd"/>
            <w:r w:rsidRPr="004F3BAE">
              <w:rPr>
                <w:b w:val="0"/>
                <w:bCs w:val="0"/>
                <w:sz w:val="22"/>
                <w:szCs w:val="22"/>
                <w:lang w:val="en-US"/>
              </w:rPr>
              <w:t xml:space="preserve"> Integration</w:t>
            </w:r>
          </w:p>
        </w:tc>
      </w:tr>
      <w:tr w:rsidR="00D950D0" w14:paraId="7256F588" w14:textId="77777777" w:rsidTr="004E03A7">
        <w:trPr>
          <w:trHeight w:val="460"/>
        </w:trPr>
        <w:tc>
          <w:tcPr>
            <w:tcW w:w="10095" w:type="dxa"/>
            <w:vAlign w:val="center"/>
          </w:tcPr>
          <w:p w14:paraId="38C82C44" w14:textId="5A4FEA32" w:rsidR="00D950D0" w:rsidRPr="00042091" w:rsidRDefault="004F3BAE">
            <w:pPr>
              <w:pStyle w:val="Heading2"/>
              <w:rPr>
                <w:b w:val="0"/>
                <w:bCs w:val="0"/>
                <w:sz w:val="22"/>
                <w:szCs w:val="22"/>
                <w:lang w:val="en-US"/>
              </w:rPr>
            </w:pPr>
            <w:proofErr w:type="spellStart"/>
            <w:r w:rsidRPr="004F3BAE">
              <w:rPr>
                <w:b w:val="0"/>
                <w:bCs w:val="0"/>
                <w:sz w:val="22"/>
                <w:szCs w:val="22"/>
                <w:lang w:val="en-US"/>
              </w:rPr>
              <w:t>ChatOps</w:t>
            </w:r>
            <w:proofErr w:type="spellEnd"/>
            <w:r>
              <w:rPr>
                <w:b w:val="0"/>
                <w:bCs w:val="0"/>
                <w:sz w:val="22"/>
                <w:szCs w:val="22"/>
                <w:lang w:val="en-US"/>
              </w:rPr>
              <w:t xml:space="preserve">: </w:t>
            </w:r>
            <w:r w:rsidRPr="004F3BAE">
              <w:rPr>
                <w:b w:val="0"/>
                <w:bCs w:val="0"/>
                <w:sz w:val="22"/>
                <w:szCs w:val="22"/>
                <w:lang w:val="en-US"/>
              </w:rPr>
              <w:t xml:space="preserve">Edit </w:t>
            </w:r>
            <w:proofErr w:type="spellStart"/>
            <w:r w:rsidRPr="004F3BAE">
              <w:rPr>
                <w:b w:val="0"/>
                <w:bCs w:val="0"/>
                <w:sz w:val="22"/>
                <w:szCs w:val="22"/>
                <w:lang w:val="en-US"/>
              </w:rPr>
              <w:t>MSTeams</w:t>
            </w:r>
            <w:proofErr w:type="spellEnd"/>
            <w:r w:rsidRPr="004F3BAE">
              <w:rPr>
                <w:b w:val="0"/>
                <w:bCs w:val="0"/>
                <w:sz w:val="22"/>
                <w:szCs w:val="22"/>
                <w:lang w:val="en-US"/>
              </w:rPr>
              <w:t xml:space="preserve"> Integration</w:t>
            </w:r>
          </w:p>
        </w:tc>
      </w:tr>
      <w:tr w:rsidR="00D950D0" w14:paraId="2C4269E8" w14:textId="77777777" w:rsidTr="004E03A7">
        <w:trPr>
          <w:trHeight w:val="460"/>
        </w:trPr>
        <w:tc>
          <w:tcPr>
            <w:tcW w:w="10095" w:type="dxa"/>
            <w:vAlign w:val="center"/>
          </w:tcPr>
          <w:p w14:paraId="0D165187" w14:textId="6697E78B" w:rsidR="00D950D0" w:rsidRPr="00042091"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 xml:space="preserve">: </w:t>
            </w:r>
            <w:r w:rsidRPr="004F3BAE">
              <w:rPr>
                <w:b w:val="0"/>
                <w:bCs w:val="0"/>
                <w:sz w:val="22"/>
                <w:szCs w:val="22"/>
                <w:lang w:val="en-US"/>
              </w:rPr>
              <w:t>Global integrations</w:t>
            </w:r>
          </w:p>
        </w:tc>
      </w:tr>
      <w:tr w:rsidR="00D950D0" w14:paraId="298A044F" w14:textId="77777777" w:rsidTr="004E03A7">
        <w:trPr>
          <w:trHeight w:val="460"/>
        </w:trPr>
        <w:tc>
          <w:tcPr>
            <w:tcW w:w="10095" w:type="dxa"/>
            <w:vAlign w:val="center"/>
          </w:tcPr>
          <w:p w14:paraId="0AE5B629" w14:textId="18B459F1" w:rsidR="00D950D0" w:rsidRPr="001A3C2E"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 xml:space="preserve">: </w:t>
            </w:r>
            <w:r w:rsidRPr="004F3BAE">
              <w:rPr>
                <w:b w:val="0"/>
                <w:bCs w:val="0"/>
                <w:sz w:val="22"/>
                <w:szCs w:val="22"/>
                <w:lang w:val="en-US"/>
              </w:rPr>
              <w:t>Global integration detail</w:t>
            </w:r>
          </w:p>
        </w:tc>
      </w:tr>
      <w:tr w:rsidR="00D950D0" w14:paraId="19151021" w14:textId="77777777" w:rsidTr="004E03A7">
        <w:trPr>
          <w:trHeight w:val="460"/>
        </w:trPr>
        <w:tc>
          <w:tcPr>
            <w:tcW w:w="10095" w:type="dxa"/>
            <w:vAlign w:val="center"/>
          </w:tcPr>
          <w:p w14:paraId="2ED41421" w14:textId="685C232F" w:rsidR="00D950D0" w:rsidRPr="001A3C2E"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 xml:space="preserve">: </w:t>
            </w:r>
            <w:r w:rsidRPr="004F3BAE">
              <w:rPr>
                <w:b w:val="0"/>
                <w:bCs w:val="0"/>
                <w:sz w:val="22"/>
                <w:szCs w:val="22"/>
                <w:lang w:val="en-US"/>
              </w:rPr>
              <w:t>Global integration list</w:t>
            </w:r>
          </w:p>
        </w:tc>
      </w:tr>
      <w:tr w:rsidR="00D950D0" w14:paraId="405325E4" w14:textId="77777777" w:rsidTr="004E03A7">
        <w:trPr>
          <w:trHeight w:val="460"/>
        </w:trPr>
        <w:tc>
          <w:tcPr>
            <w:tcW w:w="10095" w:type="dxa"/>
            <w:vAlign w:val="center"/>
          </w:tcPr>
          <w:p w14:paraId="5818892B" w14:textId="2BD83B84" w:rsidR="00D950D0" w:rsidRPr="001A3C2E"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 xml:space="preserve">: </w:t>
            </w:r>
            <w:r w:rsidRPr="004F3BAE">
              <w:rPr>
                <w:b w:val="0"/>
                <w:bCs w:val="0"/>
                <w:sz w:val="22"/>
                <w:szCs w:val="22"/>
                <w:lang w:val="en-US"/>
              </w:rPr>
              <w:t>Global integration creation</w:t>
            </w:r>
          </w:p>
        </w:tc>
      </w:tr>
      <w:tr w:rsidR="00D950D0" w14:paraId="72E7E440" w14:textId="77777777" w:rsidTr="004E03A7">
        <w:trPr>
          <w:trHeight w:val="460"/>
        </w:trPr>
        <w:tc>
          <w:tcPr>
            <w:tcW w:w="10095" w:type="dxa"/>
            <w:vAlign w:val="center"/>
          </w:tcPr>
          <w:p w14:paraId="50E16B8D" w14:textId="6444421F" w:rsidR="00D950D0" w:rsidRPr="001A3C2E"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w:t>
            </w:r>
            <w:r w:rsidR="004E03A7">
              <w:rPr>
                <w:b w:val="0"/>
                <w:bCs w:val="0"/>
                <w:sz w:val="22"/>
                <w:szCs w:val="22"/>
                <w:lang w:val="en-US"/>
              </w:rPr>
              <w:t xml:space="preserve"> </w:t>
            </w:r>
            <w:r w:rsidR="004E03A7" w:rsidRPr="004E03A7">
              <w:rPr>
                <w:b w:val="0"/>
                <w:bCs w:val="0"/>
                <w:sz w:val="22"/>
                <w:szCs w:val="22"/>
                <w:lang w:val="en-US"/>
              </w:rPr>
              <w:t>Team integrations</w:t>
            </w:r>
          </w:p>
        </w:tc>
      </w:tr>
      <w:tr w:rsidR="00D950D0" w14:paraId="5134D491" w14:textId="77777777" w:rsidTr="004E03A7">
        <w:trPr>
          <w:trHeight w:val="460"/>
        </w:trPr>
        <w:tc>
          <w:tcPr>
            <w:tcW w:w="10095" w:type="dxa"/>
            <w:vAlign w:val="center"/>
          </w:tcPr>
          <w:p w14:paraId="452C57E5" w14:textId="0A7E5787" w:rsidR="00D950D0" w:rsidRPr="422E4E93"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w:t>
            </w:r>
            <w:r w:rsidR="004E03A7">
              <w:rPr>
                <w:b w:val="0"/>
                <w:bCs w:val="0"/>
                <w:sz w:val="22"/>
                <w:szCs w:val="22"/>
                <w:lang w:val="en-US"/>
              </w:rPr>
              <w:t xml:space="preserve"> </w:t>
            </w:r>
            <w:r w:rsidR="004E03A7" w:rsidRPr="004E03A7">
              <w:rPr>
                <w:b w:val="0"/>
                <w:bCs w:val="0"/>
                <w:sz w:val="22"/>
                <w:szCs w:val="22"/>
                <w:lang w:val="en-US"/>
              </w:rPr>
              <w:t>Team integration detail</w:t>
            </w:r>
          </w:p>
        </w:tc>
      </w:tr>
      <w:tr w:rsidR="00D950D0" w14:paraId="392119F7" w14:textId="77777777" w:rsidTr="004E03A7">
        <w:trPr>
          <w:trHeight w:val="460"/>
        </w:trPr>
        <w:tc>
          <w:tcPr>
            <w:tcW w:w="10095" w:type="dxa"/>
            <w:vAlign w:val="center"/>
          </w:tcPr>
          <w:p w14:paraId="5B146986" w14:textId="6FEC6BEF" w:rsidR="00D950D0" w:rsidRPr="00231F9D"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w:t>
            </w:r>
            <w:r w:rsidR="004E03A7">
              <w:rPr>
                <w:b w:val="0"/>
                <w:bCs w:val="0"/>
                <w:sz w:val="22"/>
                <w:szCs w:val="22"/>
                <w:lang w:val="en-US"/>
              </w:rPr>
              <w:t xml:space="preserve"> </w:t>
            </w:r>
            <w:r w:rsidR="004E03A7" w:rsidRPr="004E03A7">
              <w:rPr>
                <w:b w:val="0"/>
                <w:bCs w:val="0"/>
                <w:sz w:val="22"/>
                <w:szCs w:val="22"/>
                <w:lang w:val="en-US"/>
              </w:rPr>
              <w:t>Team integration list</w:t>
            </w:r>
          </w:p>
        </w:tc>
      </w:tr>
      <w:tr w:rsidR="00D950D0" w14:paraId="5118A3E5" w14:textId="77777777" w:rsidTr="004E03A7">
        <w:trPr>
          <w:trHeight w:val="460"/>
        </w:trPr>
        <w:tc>
          <w:tcPr>
            <w:tcW w:w="10095" w:type="dxa"/>
            <w:vAlign w:val="center"/>
          </w:tcPr>
          <w:p w14:paraId="45EDDBDE" w14:textId="2A556BEC" w:rsidR="004F3BAE" w:rsidRPr="00231F9D"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w:t>
            </w:r>
            <w:r w:rsidR="004E03A7">
              <w:rPr>
                <w:b w:val="0"/>
                <w:bCs w:val="0"/>
                <w:sz w:val="22"/>
                <w:szCs w:val="22"/>
                <w:lang w:val="en-US"/>
              </w:rPr>
              <w:t xml:space="preserve"> </w:t>
            </w:r>
            <w:r w:rsidR="004E03A7" w:rsidRPr="004E03A7">
              <w:rPr>
                <w:b w:val="0"/>
                <w:bCs w:val="0"/>
                <w:sz w:val="22"/>
                <w:szCs w:val="22"/>
                <w:lang w:val="en-US"/>
              </w:rPr>
              <w:t>Team integration creation</w:t>
            </w:r>
          </w:p>
        </w:tc>
      </w:tr>
      <w:tr w:rsidR="004F3BAE" w14:paraId="53EF4CC0" w14:textId="77777777" w:rsidTr="004E03A7">
        <w:trPr>
          <w:trHeight w:val="460"/>
        </w:trPr>
        <w:tc>
          <w:tcPr>
            <w:tcW w:w="10095" w:type="dxa"/>
            <w:vAlign w:val="center"/>
          </w:tcPr>
          <w:p w14:paraId="59DED070" w14:textId="3A8FE02E" w:rsidR="004F3BAE" w:rsidRPr="004F3BAE" w:rsidRDefault="004F3BAE">
            <w:pPr>
              <w:pStyle w:val="Heading2"/>
              <w:rPr>
                <w:b w:val="0"/>
                <w:bCs w:val="0"/>
                <w:sz w:val="22"/>
                <w:szCs w:val="22"/>
                <w:lang w:val="en-US"/>
              </w:rPr>
            </w:pPr>
            <w:r w:rsidRPr="004F3BAE">
              <w:rPr>
                <w:b w:val="0"/>
                <w:bCs w:val="0"/>
                <w:sz w:val="22"/>
                <w:szCs w:val="22"/>
                <w:lang w:val="en-US"/>
              </w:rPr>
              <w:t>Integrations</w:t>
            </w:r>
            <w:r>
              <w:rPr>
                <w:b w:val="0"/>
                <w:bCs w:val="0"/>
                <w:sz w:val="22"/>
                <w:szCs w:val="22"/>
                <w:lang w:val="en-US"/>
              </w:rPr>
              <w:t>:</w:t>
            </w:r>
            <w:r w:rsidR="004E03A7">
              <w:rPr>
                <w:b w:val="0"/>
                <w:bCs w:val="0"/>
                <w:sz w:val="22"/>
                <w:szCs w:val="22"/>
                <w:lang w:val="en-US"/>
              </w:rPr>
              <w:t xml:space="preserve"> </w:t>
            </w:r>
            <w:r w:rsidR="004E03A7" w:rsidRPr="004E03A7">
              <w:rPr>
                <w:b w:val="0"/>
                <w:bCs w:val="0"/>
                <w:sz w:val="22"/>
                <w:szCs w:val="22"/>
                <w:lang w:val="en-US"/>
              </w:rPr>
              <w:t>Integration-specific logs</w:t>
            </w:r>
          </w:p>
        </w:tc>
      </w:tr>
      <w:tr w:rsidR="004F3BAE" w14:paraId="6EEEA999" w14:textId="77777777" w:rsidTr="004E03A7">
        <w:trPr>
          <w:trHeight w:val="460"/>
        </w:trPr>
        <w:tc>
          <w:tcPr>
            <w:tcW w:w="10095" w:type="dxa"/>
            <w:vAlign w:val="center"/>
          </w:tcPr>
          <w:p w14:paraId="1E604974" w14:textId="28ACB234" w:rsidR="004F3BAE" w:rsidRPr="004F3BAE" w:rsidRDefault="004E03A7">
            <w:pPr>
              <w:pStyle w:val="Heading2"/>
              <w:rPr>
                <w:b w:val="0"/>
                <w:bCs w:val="0"/>
                <w:sz w:val="22"/>
                <w:szCs w:val="22"/>
                <w:lang w:val="en-US"/>
              </w:rPr>
            </w:pPr>
            <w:r w:rsidRPr="004E03A7">
              <w:rPr>
                <w:b w:val="0"/>
                <w:bCs w:val="0"/>
                <w:sz w:val="22"/>
                <w:szCs w:val="22"/>
                <w:lang w:val="en-US"/>
              </w:rPr>
              <w:t>On-call</w:t>
            </w:r>
            <w:r>
              <w:rPr>
                <w:b w:val="0"/>
                <w:bCs w:val="0"/>
                <w:sz w:val="22"/>
                <w:szCs w:val="22"/>
                <w:lang w:val="en-US"/>
              </w:rPr>
              <w:t xml:space="preserve">: </w:t>
            </w:r>
            <w:r w:rsidRPr="004E03A7">
              <w:rPr>
                <w:b w:val="0"/>
                <w:bCs w:val="0"/>
                <w:sz w:val="22"/>
                <w:szCs w:val="22"/>
                <w:lang w:val="en-US"/>
              </w:rPr>
              <w:t>On-call</w:t>
            </w:r>
          </w:p>
        </w:tc>
      </w:tr>
      <w:tr w:rsidR="004F3BAE" w14:paraId="30375310" w14:textId="77777777" w:rsidTr="004E03A7">
        <w:trPr>
          <w:trHeight w:val="460"/>
        </w:trPr>
        <w:tc>
          <w:tcPr>
            <w:tcW w:w="10095" w:type="dxa"/>
            <w:vAlign w:val="center"/>
          </w:tcPr>
          <w:p w14:paraId="54ED5734" w14:textId="424ADC7C" w:rsidR="004F3BAE" w:rsidRPr="004F3BAE" w:rsidRDefault="004E03A7">
            <w:pPr>
              <w:pStyle w:val="Heading2"/>
              <w:rPr>
                <w:b w:val="0"/>
                <w:bCs w:val="0"/>
                <w:sz w:val="22"/>
                <w:szCs w:val="22"/>
                <w:lang w:val="en-US"/>
              </w:rPr>
            </w:pPr>
            <w:r w:rsidRPr="004E03A7">
              <w:rPr>
                <w:b w:val="0"/>
                <w:bCs w:val="0"/>
                <w:sz w:val="22"/>
                <w:szCs w:val="22"/>
                <w:lang w:val="en-US"/>
              </w:rPr>
              <w:t>On-call</w:t>
            </w:r>
            <w:r>
              <w:rPr>
                <w:b w:val="0"/>
                <w:bCs w:val="0"/>
                <w:sz w:val="22"/>
                <w:szCs w:val="22"/>
                <w:lang w:val="en-US"/>
              </w:rPr>
              <w:t xml:space="preserve">: </w:t>
            </w:r>
            <w:r w:rsidRPr="004E03A7">
              <w:rPr>
                <w:b w:val="0"/>
                <w:bCs w:val="0"/>
                <w:sz w:val="22"/>
                <w:szCs w:val="22"/>
                <w:lang w:val="en-US"/>
              </w:rPr>
              <w:t>Global schedules</w:t>
            </w:r>
          </w:p>
        </w:tc>
      </w:tr>
      <w:tr w:rsidR="004F3BAE" w14:paraId="51BE5D7D" w14:textId="77777777" w:rsidTr="004E03A7">
        <w:trPr>
          <w:trHeight w:val="460"/>
        </w:trPr>
        <w:tc>
          <w:tcPr>
            <w:tcW w:w="10095" w:type="dxa"/>
            <w:vAlign w:val="center"/>
          </w:tcPr>
          <w:p w14:paraId="557A593D" w14:textId="4C7F3B34" w:rsidR="004F3BAE" w:rsidRPr="004F3BAE" w:rsidRDefault="004E03A7">
            <w:pPr>
              <w:pStyle w:val="Heading2"/>
              <w:rPr>
                <w:b w:val="0"/>
                <w:bCs w:val="0"/>
                <w:sz w:val="22"/>
                <w:szCs w:val="22"/>
                <w:lang w:val="en-US"/>
              </w:rPr>
            </w:pPr>
            <w:r w:rsidRPr="004E03A7">
              <w:rPr>
                <w:b w:val="0"/>
                <w:bCs w:val="0"/>
                <w:sz w:val="22"/>
                <w:szCs w:val="22"/>
                <w:lang w:val="en-US"/>
              </w:rPr>
              <w:t>On-call</w:t>
            </w:r>
            <w:r>
              <w:rPr>
                <w:b w:val="0"/>
                <w:bCs w:val="0"/>
                <w:sz w:val="22"/>
                <w:szCs w:val="22"/>
                <w:lang w:val="en-US"/>
              </w:rPr>
              <w:t xml:space="preserve">: </w:t>
            </w:r>
            <w:r w:rsidRPr="004E03A7">
              <w:rPr>
                <w:b w:val="0"/>
                <w:bCs w:val="0"/>
                <w:sz w:val="22"/>
                <w:szCs w:val="22"/>
                <w:lang w:val="en-US"/>
              </w:rPr>
              <w:t>Who is on-call page</w:t>
            </w:r>
          </w:p>
        </w:tc>
      </w:tr>
      <w:tr w:rsidR="004F3BAE" w14:paraId="430CA091" w14:textId="77777777" w:rsidTr="004E03A7">
        <w:trPr>
          <w:trHeight w:val="460"/>
        </w:trPr>
        <w:tc>
          <w:tcPr>
            <w:tcW w:w="10095" w:type="dxa"/>
            <w:vAlign w:val="center"/>
          </w:tcPr>
          <w:p w14:paraId="0F156692" w14:textId="77A2BE65" w:rsidR="004F3BAE" w:rsidRPr="004F3BAE" w:rsidRDefault="004E03A7">
            <w:pPr>
              <w:pStyle w:val="Heading2"/>
              <w:rPr>
                <w:b w:val="0"/>
                <w:bCs w:val="0"/>
                <w:sz w:val="22"/>
                <w:szCs w:val="22"/>
                <w:lang w:val="en-US"/>
              </w:rPr>
            </w:pPr>
            <w:r w:rsidRPr="004E03A7">
              <w:rPr>
                <w:b w:val="0"/>
                <w:bCs w:val="0"/>
                <w:sz w:val="22"/>
                <w:szCs w:val="22"/>
                <w:lang w:val="en-US"/>
              </w:rPr>
              <w:t>On-call</w:t>
            </w:r>
            <w:r>
              <w:rPr>
                <w:b w:val="0"/>
                <w:bCs w:val="0"/>
                <w:sz w:val="22"/>
                <w:szCs w:val="22"/>
                <w:lang w:val="en-US"/>
              </w:rPr>
              <w:t xml:space="preserve">: </w:t>
            </w:r>
            <w:r w:rsidRPr="004E03A7">
              <w:rPr>
                <w:b w:val="0"/>
                <w:bCs w:val="0"/>
                <w:sz w:val="22"/>
                <w:szCs w:val="22"/>
                <w:lang w:val="en-US"/>
              </w:rPr>
              <w:t>On-call schedules Widget</w:t>
            </w:r>
          </w:p>
        </w:tc>
      </w:tr>
      <w:tr w:rsidR="004F3BAE" w14:paraId="7010D95B" w14:textId="77777777" w:rsidTr="004E03A7">
        <w:trPr>
          <w:trHeight w:val="460"/>
        </w:trPr>
        <w:tc>
          <w:tcPr>
            <w:tcW w:w="10095" w:type="dxa"/>
            <w:vAlign w:val="center"/>
          </w:tcPr>
          <w:p w14:paraId="5678B6FD" w14:textId="2FCBB660" w:rsidR="004F3BAE" w:rsidRPr="004F3BAE" w:rsidRDefault="004E03A7">
            <w:pPr>
              <w:pStyle w:val="Heading2"/>
              <w:rPr>
                <w:b w:val="0"/>
                <w:bCs w:val="0"/>
                <w:sz w:val="22"/>
                <w:szCs w:val="22"/>
                <w:lang w:val="en-US"/>
              </w:rPr>
            </w:pPr>
            <w:r w:rsidRPr="004E03A7">
              <w:rPr>
                <w:b w:val="0"/>
                <w:bCs w:val="0"/>
                <w:sz w:val="22"/>
                <w:szCs w:val="22"/>
                <w:lang w:val="en-US"/>
              </w:rPr>
              <w:t>On-call</w:t>
            </w:r>
            <w:r>
              <w:rPr>
                <w:b w:val="0"/>
                <w:bCs w:val="0"/>
                <w:sz w:val="22"/>
                <w:szCs w:val="22"/>
                <w:lang w:val="en-US"/>
              </w:rPr>
              <w:t xml:space="preserve">: </w:t>
            </w:r>
            <w:r w:rsidRPr="004E03A7">
              <w:rPr>
                <w:b w:val="0"/>
                <w:bCs w:val="0"/>
                <w:sz w:val="22"/>
                <w:szCs w:val="22"/>
                <w:lang w:val="en-US"/>
              </w:rPr>
              <w:t>Incoming call list</w:t>
            </w:r>
          </w:p>
        </w:tc>
      </w:tr>
      <w:tr w:rsidR="004F3BAE" w14:paraId="393238DF" w14:textId="77777777" w:rsidTr="004E03A7">
        <w:trPr>
          <w:trHeight w:val="460"/>
        </w:trPr>
        <w:tc>
          <w:tcPr>
            <w:tcW w:w="10095" w:type="dxa"/>
            <w:vAlign w:val="center"/>
          </w:tcPr>
          <w:p w14:paraId="516F62E8" w14:textId="590923B4" w:rsidR="004F3BAE" w:rsidRPr="004F3BAE" w:rsidRDefault="004E03A7">
            <w:pPr>
              <w:pStyle w:val="Heading2"/>
              <w:rPr>
                <w:b w:val="0"/>
                <w:bCs w:val="0"/>
                <w:sz w:val="22"/>
                <w:szCs w:val="22"/>
                <w:lang w:val="en-US"/>
              </w:rPr>
            </w:pPr>
            <w:r w:rsidRPr="004E03A7">
              <w:rPr>
                <w:b w:val="0"/>
                <w:bCs w:val="0"/>
                <w:sz w:val="22"/>
                <w:szCs w:val="22"/>
                <w:lang w:val="en-US"/>
              </w:rPr>
              <w:t>On-call</w:t>
            </w:r>
            <w:r>
              <w:rPr>
                <w:b w:val="0"/>
                <w:bCs w:val="0"/>
                <w:sz w:val="22"/>
                <w:szCs w:val="22"/>
                <w:lang w:val="en-US"/>
              </w:rPr>
              <w:t xml:space="preserve">: </w:t>
            </w:r>
            <w:r w:rsidRPr="004E03A7">
              <w:rPr>
                <w:b w:val="0"/>
                <w:bCs w:val="0"/>
                <w:sz w:val="22"/>
                <w:szCs w:val="22"/>
                <w:lang w:val="en-US"/>
              </w:rPr>
              <w:t>Incoming call detail</w:t>
            </w:r>
          </w:p>
        </w:tc>
      </w:tr>
      <w:tr w:rsidR="004F3BAE" w14:paraId="1A92A31F" w14:textId="77777777" w:rsidTr="004E03A7">
        <w:trPr>
          <w:trHeight w:val="460"/>
        </w:trPr>
        <w:tc>
          <w:tcPr>
            <w:tcW w:w="10095" w:type="dxa"/>
            <w:vAlign w:val="center"/>
          </w:tcPr>
          <w:p w14:paraId="56BC8DA4" w14:textId="4F0F800C" w:rsidR="004F3BAE" w:rsidRPr="004F3BAE" w:rsidRDefault="004E03A7">
            <w:pPr>
              <w:pStyle w:val="Heading2"/>
              <w:rPr>
                <w:b w:val="0"/>
                <w:bCs w:val="0"/>
                <w:sz w:val="22"/>
                <w:szCs w:val="22"/>
                <w:lang w:val="en-US"/>
              </w:rPr>
            </w:pPr>
            <w:r w:rsidRPr="004E03A7">
              <w:rPr>
                <w:b w:val="0"/>
                <w:bCs w:val="0"/>
                <w:sz w:val="22"/>
                <w:szCs w:val="22"/>
                <w:lang w:val="en-US"/>
              </w:rPr>
              <w:t>Team roles</w:t>
            </w:r>
            <w:r>
              <w:rPr>
                <w:b w:val="0"/>
                <w:bCs w:val="0"/>
                <w:sz w:val="22"/>
                <w:szCs w:val="22"/>
                <w:lang w:val="en-US"/>
              </w:rPr>
              <w:t xml:space="preserve">: </w:t>
            </w:r>
            <w:r w:rsidRPr="004E03A7">
              <w:rPr>
                <w:b w:val="0"/>
                <w:bCs w:val="0"/>
                <w:sz w:val="22"/>
                <w:szCs w:val="22"/>
                <w:lang w:val="en-US"/>
              </w:rPr>
              <w:t>Member Roles</w:t>
            </w:r>
          </w:p>
        </w:tc>
      </w:tr>
      <w:tr w:rsidR="004F3BAE" w14:paraId="449102B2" w14:textId="77777777" w:rsidTr="004E03A7">
        <w:trPr>
          <w:trHeight w:val="460"/>
        </w:trPr>
        <w:tc>
          <w:tcPr>
            <w:tcW w:w="10095" w:type="dxa"/>
            <w:vAlign w:val="center"/>
          </w:tcPr>
          <w:p w14:paraId="0688AE3D" w14:textId="7C6FCD07" w:rsidR="004F3BAE" w:rsidRPr="004F3BAE" w:rsidRDefault="004E03A7">
            <w:pPr>
              <w:pStyle w:val="Heading2"/>
              <w:rPr>
                <w:b w:val="0"/>
                <w:bCs w:val="0"/>
                <w:sz w:val="22"/>
                <w:szCs w:val="22"/>
                <w:lang w:val="en-US"/>
              </w:rPr>
            </w:pPr>
            <w:r w:rsidRPr="004E03A7">
              <w:rPr>
                <w:b w:val="0"/>
                <w:bCs w:val="0"/>
                <w:sz w:val="22"/>
                <w:szCs w:val="22"/>
                <w:lang w:val="en-US"/>
              </w:rPr>
              <w:t>Team roles</w:t>
            </w:r>
            <w:r>
              <w:rPr>
                <w:b w:val="0"/>
                <w:bCs w:val="0"/>
                <w:sz w:val="22"/>
                <w:szCs w:val="22"/>
                <w:lang w:val="en-US"/>
              </w:rPr>
              <w:t xml:space="preserve">:  </w:t>
            </w:r>
            <w:r w:rsidRPr="004E03A7">
              <w:rPr>
                <w:b w:val="0"/>
                <w:bCs w:val="0"/>
                <w:sz w:val="22"/>
                <w:szCs w:val="22"/>
                <w:lang w:val="en-US"/>
              </w:rPr>
              <w:t>Role Assignment</w:t>
            </w:r>
          </w:p>
        </w:tc>
      </w:tr>
      <w:tr w:rsidR="004F3BAE" w14:paraId="3A3E34D1" w14:textId="77777777" w:rsidTr="004E03A7">
        <w:trPr>
          <w:trHeight w:val="460"/>
        </w:trPr>
        <w:tc>
          <w:tcPr>
            <w:tcW w:w="10095" w:type="dxa"/>
            <w:vAlign w:val="center"/>
          </w:tcPr>
          <w:p w14:paraId="0A214AC6" w14:textId="1E6DDEE9" w:rsidR="004F3BAE" w:rsidRPr="004F3BAE" w:rsidRDefault="004E03A7">
            <w:pPr>
              <w:pStyle w:val="Heading2"/>
              <w:rPr>
                <w:b w:val="0"/>
                <w:bCs w:val="0"/>
                <w:sz w:val="22"/>
                <w:szCs w:val="22"/>
                <w:lang w:val="en-US"/>
              </w:rPr>
            </w:pPr>
            <w:r w:rsidRPr="004E03A7">
              <w:rPr>
                <w:b w:val="0"/>
                <w:bCs w:val="0"/>
                <w:sz w:val="22"/>
                <w:szCs w:val="22"/>
                <w:lang w:val="en-US"/>
              </w:rPr>
              <w:t>Team roles</w:t>
            </w:r>
            <w:r>
              <w:rPr>
                <w:b w:val="0"/>
                <w:bCs w:val="0"/>
                <w:sz w:val="22"/>
                <w:szCs w:val="22"/>
                <w:lang w:val="en-US"/>
              </w:rPr>
              <w:t xml:space="preserve">: </w:t>
            </w:r>
            <w:r w:rsidRPr="004E03A7">
              <w:rPr>
                <w:b w:val="0"/>
                <w:bCs w:val="0"/>
                <w:sz w:val="22"/>
                <w:szCs w:val="22"/>
                <w:lang w:val="en-US"/>
              </w:rPr>
              <w:t>Custom Roles</w:t>
            </w:r>
          </w:p>
        </w:tc>
      </w:tr>
      <w:tr w:rsidR="004F3BAE" w14:paraId="7D6231E5" w14:textId="77777777" w:rsidTr="004E03A7">
        <w:trPr>
          <w:trHeight w:val="460"/>
        </w:trPr>
        <w:tc>
          <w:tcPr>
            <w:tcW w:w="10095" w:type="dxa"/>
            <w:vAlign w:val="center"/>
          </w:tcPr>
          <w:p w14:paraId="7F7D1A2D" w14:textId="663EDB68" w:rsidR="004F3BAE" w:rsidRPr="004F3BAE" w:rsidRDefault="004E03A7">
            <w:pPr>
              <w:pStyle w:val="Heading2"/>
              <w:rPr>
                <w:b w:val="0"/>
                <w:bCs w:val="0"/>
                <w:sz w:val="22"/>
                <w:szCs w:val="22"/>
                <w:lang w:val="en-US"/>
              </w:rPr>
            </w:pPr>
            <w:r w:rsidRPr="004E03A7">
              <w:rPr>
                <w:b w:val="0"/>
                <w:bCs w:val="0"/>
                <w:sz w:val="22"/>
                <w:szCs w:val="22"/>
                <w:lang w:val="en-US"/>
              </w:rPr>
              <w:t>Team roles</w:t>
            </w:r>
            <w:r>
              <w:rPr>
                <w:b w:val="0"/>
                <w:bCs w:val="0"/>
                <w:sz w:val="22"/>
                <w:szCs w:val="22"/>
                <w:lang w:val="en-US"/>
              </w:rPr>
              <w:t xml:space="preserve">: </w:t>
            </w:r>
            <w:r w:rsidRPr="004E03A7">
              <w:rPr>
                <w:b w:val="0"/>
                <w:bCs w:val="0"/>
                <w:sz w:val="22"/>
                <w:szCs w:val="22"/>
                <w:lang w:val="en-US"/>
              </w:rPr>
              <w:t>Role Based Notifications</w:t>
            </w:r>
          </w:p>
        </w:tc>
      </w:tr>
      <w:tr w:rsidR="004F3BAE" w14:paraId="00EE1690" w14:textId="77777777" w:rsidTr="004E03A7">
        <w:trPr>
          <w:trHeight w:val="460"/>
        </w:trPr>
        <w:tc>
          <w:tcPr>
            <w:tcW w:w="10095" w:type="dxa"/>
            <w:vAlign w:val="center"/>
          </w:tcPr>
          <w:p w14:paraId="3B2120A4" w14:textId="3A6CD7EB" w:rsidR="004F3BAE" w:rsidRPr="004F3BAE" w:rsidRDefault="004E03A7">
            <w:pPr>
              <w:pStyle w:val="Heading2"/>
              <w:rPr>
                <w:b w:val="0"/>
                <w:bCs w:val="0"/>
                <w:sz w:val="22"/>
                <w:szCs w:val="22"/>
                <w:lang w:val="en-US"/>
              </w:rPr>
            </w:pPr>
            <w:r w:rsidRPr="004E03A7">
              <w:rPr>
                <w:b w:val="0"/>
                <w:bCs w:val="0"/>
                <w:sz w:val="22"/>
                <w:szCs w:val="22"/>
                <w:lang w:val="en-US"/>
              </w:rPr>
              <w:t>Team roles</w:t>
            </w:r>
            <w:r>
              <w:rPr>
                <w:b w:val="0"/>
                <w:bCs w:val="0"/>
                <w:sz w:val="22"/>
                <w:szCs w:val="22"/>
                <w:lang w:val="en-US"/>
              </w:rPr>
              <w:t xml:space="preserve">: </w:t>
            </w:r>
            <w:r w:rsidRPr="004E03A7">
              <w:rPr>
                <w:b w:val="0"/>
                <w:bCs w:val="0"/>
                <w:sz w:val="22"/>
                <w:szCs w:val="22"/>
                <w:lang w:val="en-US"/>
              </w:rPr>
              <w:t>Role Based Notification Detail</w:t>
            </w:r>
          </w:p>
        </w:tc>
      </w:tr>
      <w:tr w:rsidR="004F3BAE" w14:paraId="78088B8B" w14:textId="77777777" w:rsidTr="004E03A7">
        <w:trPr>
          <w:trHeight w:val="460"/>
        </w:trPr>
        <w:tc>
          <w:tcPr>
            <w:tcW w:w="10095" w:type="dxa"/>
            <w:vAlign w:val="center"/>
          </w:tcPr>
          <w:p w14:paraId="48E443C4" w14:textId="764CF83E" w:rsidR="004F3BAE" w:rsidRPr="004F3BAE" w:rsidRDefault="004E03A7">
            <w:pPr>
              <w:pStyle w:val="Heading2"/>
              <w:rPr>
                <w:b w:val="0"/>
                <w:bCs w:val="0"/>
                <w:sz w:val="22"/>
                <w:szCs w:val="22"/>
                <w:lang w:val="en-US"/>
              </w:rPr>
            </w:pPr>
            <w:r w:rsidRPr="004E03A7">
              <w:rPr>
                <w:b w:val="0"/>
                <w:bCs w:val="0"/>
                <w:sz w:val="22"/>
                <w:szCs w:val="22"/>
                <w:lang w:val="en-US"/>
              </w:rPr>
              <w:t>Audit Logs</w:t>
            </w:r>
            <w:r>
              <w:rPr>
                <w:b w:val="0"/>
                <w:bCs w:val="0"/>
                <w:sz w:val="22"/>
                <w:szCs w:val="22"/>
                <w:lang w:val="en-US"/>
              </w:rPr>
              <w:t xml:space="preserve">: </w:t>
            </w:r>
            <w:r w:rsidRPr="004E03A7">
              <w:rPr>
                <w:b w:val="0"/>
                <w:bCs w:val="0"/>
                <w:sz w:val="22"/>
                <w:szCs w:val="22"/>
                <w:lang w:val="en-US"/>
              </w:rPr>
              <w:t>Audit logs page</w:t>
            </w:r>
          </w:p>
        </w:tc>
      </w:tr>
      <w:tr w:rsidR="004F3BAE" w14:paraId="3F51BF5C" w14:textId="77777777" w:rsidTr="004E03A7">
        <w:trPr>
          <w:trHeight w:val="460"/>
        </w:trPr>
        <w:tc>
          <w:tcPr>
            <w:tcW w:w="10095" w:type="dxa"/>
            <w:vAlign w:val="center"/>
          </w:tcPr>
          <w:p w14:paraId="7ADE5AE3" w14:textId="70BD9457" w:rsidR="004F3BAE" w:rsidRPr="004F3BAE" w:rsidRDefault="004E03A7">
            <w:pPr>
              <w:pStyle w:val="Heading2"/>
              <w:rPr>
                <w:b w:val="0"/>
                <w:bCs w:val="0"/>
                <w:sz w:val="22"/>
                <w:szCs w:val="22"/>
                <w:lang w:val="en-US"/>
              </w:rPr>
            </w:pPr>
            <w:r w:rsidRPr="004E03A7">
              <w:rPr>
                <w:b w:val="0"/>
                <w:bCs w:val="0"/>
                <w:sz w:val="22"/>
                <w:szCs w:val="22"/>
                <w:lang w:val="en-US"/>
              </w:rPr>
              <w:t>Download logs - Expired Link page</w:t>
            </w:r>
            <w:r>
              <w:rPr>
                <w:b w:val="0"/>
                <w:bCs w:val="0"/>
                <w:sz w:val="22"/>
                <w:szCs w:val="22"/>
                <w:lang w:val="en-US"/>
              </w:rPr>
              <w:t xml:space="preserve">: </w:t>
            </w:r>
            <w:r w:rsidRPr="004E03A7">
              <w:rPr>
                <w:b w:val="0"/>
                <w:bCs w:val="0"/>
                <w:sz w:val="22"/>
                <w:szCs w:val="22"/>
                <w:lang w:val="en-US"/>
              </w:rPr>
              <w:t>Download logs - Expired Link page</w:t>
            </w:r>
          </w:p>
        </w:tc>
      </w:tr>
      <w:tr w:rsidR="004F3BAE" w14:paraId="79591352" w14:textId="77777777" w:rsidTr="004E03A7">
        <w:trPr>
          <w:trHeight w:val="460"/>
        </w:trPr>
        <w:tc>
          <w:tcPr>
            <w:tcW w:w="10095" w:type="dxa"/>
            <w:vAlign w:val="center"/>
          </w:tcPr>
          <w:p w14:paraId="3E2700DE" w14:textId="00C49E8B" w:rsidR="004F3BAE" w:rsidRPr="004F3BAE" w:rsidRDefault="004E03A7">
            <w:pPr>
              <w:pStyle w:val="Heading2"/>
              <w:rPr>
                <w:b w:val="0"/>
                <w:bCs w:val="0"/>
                <w:sz w:val="22"/>
                <w:szCs w:val="22"/>
                <w:lang w:val="en-US"/>
              </w:rPr>
            </w:pPr>
            <w:r w:rsidRPr="004E03A7">
              <w:rPr>
                <w:b w:val="0"/>
                <w:bCs w:val="0"/>
                <w:sz w:val="22"/>
                <w:szCs w:val="22"/>
                <w:lang w:val="en-US"/>
              </w:rPr>
              <w:t>API Key Management</w:t>
            </w:r>
            <w:r>
              <w:rPr>
                <w:b w:val="0"/>
                <w:bCs w:val="0"/>
                <w:sz w:val="22"/>
                <w:szCs w:val="22"/>
                <w:lang w:val="en-US"/>
              </w:rPr>
              <w:t xml:space="preserve">: </w:t>
            </w:r>
            <w:r w:rsidRPr="004E03A7">
              <w:rPr>
                <w:b w:val="0"/>
                <w:bCs w:val="0"/>
                <w:sz w:val="22"/>
                <w:szCs w:val="22"/>
                <w:lang w:val="en-US"/>
              </w:rPr>
              <w:t>API Key Management</w:t>
            </w:r>
          </w:p>
        </w:tc>
      </w:tr>
    </w:tbl>
    <w:p w14:paraId="79968694" w14:textId="77777777" w:rsidR="00D950D0" w:rsidRDefault="00D950D0" w:rsidP="00FB2A89">
      <w:pPr>
        <w:pStyle w:val="Heading2"/>
      </w:pPr>
    </w:p>
    <w:p w14:paraId="53CF6A7A" w14:textId="7B13797C" w:rsidR="006F413B" w:rsidRDefault="007B6071" w:rsidP="00FB2A89">
      <w:pPr>
        <w:pStyle w:val="Heading2"/>
      </w:pPr>
      <w:r>
        <w:t xml:space="preserve">Applicable </w:t>
      </w:r>
      <w:r w:rsidR="006F413B">
        <w:t>Standards/Guidelines</w:t>
      </w:r>
      <w:bookmarkEnd w:id="2"/>
    </w:p>
    <w:p w14:paraId="5734B039" w14:textId="77777777" w:rsidR="005A14C2" w:rsidRPr="00747B4E" w:rsidRDefault="005A14C2" w:rsidP="006F413B">
      <w:pPr>
        <w:rPr>
          <w:rFonts w:ascii="Arial" w:hAnsi="Arial" w:cs="Arial"/>
        </w:rPr>
      </w:pPr>
      <w:r w:rsidRPr="00747B4E">
        <w:rPr>
          <w:rFonts w:ascii="Arial" w:hAnsi="Arial" w:cs="Arial"/>
        </w:rPr>
        <w:t>This report</w:t>
      </w:r>
      <w:r w:rsidR="009726D9" w:rsidRPr="00747B4E">
        <w:rPr>
          <w:rFonts w:ascii="Arial" w:hAnsi="Arial" w:cs="Arial"/>
        </w:rPr>
        <w:t xml:space="preserve"> covers</w:t>
      </w:r>
      <w:r w:rsidRPr="00747B4E">
        <w:rPr>
          <w:rFonts w:ascii="Arial" w:hAnsi="Arial" w:cs="Arial"/>
        </w:rPr>
        <w:t xml:space="preserve"> the degree of conformance for the following </w:t>
      </w:r>
      <w:r w:rsidR="00A11FB0" w:rsidRPr="00747B4E">
        <w:rPr>
          <w:rFonts w:ascii="Arial" w:hAnsi="Arial" w:cs="Arial"/>
        </w:rPr>
        <w:t xml:space="preserve">accessibility </w:t>
      </w:r>
      <w:r w:rsidRPr="00747B4E">
        <w:rPr>
          <w:rFonts w:ascii="Arial" w:hAnsi="Arial" w:cs="Arial"/>
        </w:rPr>
        <w:t>standard</w:t>
      </w:r>
      <w:r w:rsidR="00A11FB0" w:rsidRPr="00747B4E">
        <w:rPr>
          <w:rFonts w:ascii="Arial" w:hAnsi="Arial" w:cs="Arial"/>
        </w:rPr>
        <w:t>/guideline</w:t>
      </w:r>
      <w:r w:rsidR="007826FA" w:rsidRPr="00747B4E">
        <w:rPr>
          <w:rFonts w:ascii="Arial" w:hAnsi="Arial" w:cs="Arial"/>
        </w:rPr>
        <w:t>s</w:t>
      </w:r>
      <w:r w:rsidRPr="00747B4E">
        <w:rPr>
          <w:rFonts w:ascii="Arial" w:hAnsi="Arial" w:cs="Arial"/>
        </w:rPr>
        <w:t>:</w:t>
      </w:r>
    </w:p>
    <w:tbl>
      <w:tblPr>
        <w:tblW w:w="0" w:type="auto"/>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479"/>
        <w:gridCol w:w="3321"/>
      </w:tblGrid>
      <w:tr w:rsidR="005E4587" w:rsidRPr="00D15899" w14:paraId="773DE90B" w14:textId="77777777" w:rsidTr="0092482E">
        <w:trPr>
          <w:tblHeader/>
        </w:trPr>
        <w:tc>
          <w:tcPr>
            <w:tcW w:w="11057" w:type="dxa"/>
            <w:shd w:val="clear" w:color="auto" w:fill="AEAAAA"/>
          </w:tcPr>
          <w:p w14:paraId="1B5955BF" w14:textId="77777777" w:rsidR="00F65917" w:rsidRPr="000400C0" w:rsidRDefault="00F65917" w:rsidP="00CF5906">
            <w:pPr>
              <w:pStyle w:val="Looksinheading"/>
              <w:rPr>
                <w:rFonts w:cs="Arial"/>
                <w:sz w:val="24"/>
                <w:szCs w:val="24"/>
              </w:rPr>
            </w:pPr>
            <w:bookmarkStart w:id="3" w:name="_Toc512938927"/>
            <w:r w:rsidRPr="000400C0">
              <w:rPr>
                <w:rFonts w:cs="Arial"/>
                <w:sz w:val="24"/>
                <w:szCs w:val="24"/>
              </w:rPr>
              <w:t>Standard/Guideline</w:t>
            </w:r>
            <w:bookmarkEnd w:id="3"/>
          </w:p>
        </w:tc>
        <w:tc>
          <w:tcPr>
            <w:tcW w:w="4819" w:type="dxa"/>
            <w:shd w:val="clear" w:color="auto" w:fill="AEAAAA"/>
          </w:tcPr>
          <w:p w14:paraId="4D3B4E76" w14:textId="77777777" w:rsidR="00F65917" w:rsidRPr="000400C0" w:rsidRDefault="00F65917" w:rsidP="00CF5906">
            <w:pPr>
              <w:pStyle w:val="Looksinheading"/>
              <w:rPr>
                <w:rFonts w:cs="Arial"/>
                <w:sz w:val="24"/>
                <w:szCs w:val="24"/>
              </w:rPr>
            </w:pPr>
            <w:bookmarkStart w:id="4" w:name="_Toc512938928"/>
            <w:r w:rsidRPr="000400C0">
              <w:rPr>
                <w:rFonts w:cs="Arial"/>
                <w:sz w:val="24"/>
                <w:szCs w:val="24"/>
              </w:rPr>
              <w:t>Included In Report</w:t>
            </w:r>
            <w:bookmarkEnd w:id="4"/>
          </w:p>
        </w:tc>
      </w:tr>
      <w:tr w:rsidR="005A7588" w:rsidRPr="00D15899" w14:paraId="0C561FAA" w14:textId="77777777" w:rsidTr="0092482E">
        <w:tc>
          <w:tcPr>
            <w:tcW w:w="11057" w:type="dxa"/>
            <w:shd w:val="clear" w:color="auto" w:fill="auto"/>
          </w:tcPr>
          <w:p w14:paraId="1D224595" w14:textId="77777777" w:rsidR="00A0421C" w:rsidRPr="000400C0" w:rsidRDefault="00000000" w:rsidP="00D70802">
            <w:pPr>
              <w:spacing w:after="0"/>
              <w:rPr>
                <w:rFonts w:ascii="Arial" w:hAnsi="Arial" w:cs="Arial"/>
                <w:b/>
              </w:rPr>
            </w:pPr>
            <w:hyperlink r:id="rId13" w:history="1">
              <w:r w:rsidR="00A0421C" w:rsidRPr="000400C0">
                <w:rPr>
                  <w:rStyle w:val="Hyperlink"/>
                  <w:rFonts w:ascii="Arial" w:hAnsi="Arial" w:cs="Arial"/>
                </w:rPr>
                <w:t>Web Content Accessibility Guidelines 2.0</w:t>
              </w:r>
            </w:hyperlink>
            <w:r w:rsidR="00D70802" w:rsidRPr="000400C0">
              <w:rPr>
                <w:rFonts w:ascii="Arial" w:hAnsi="Arial" w:cs="Arial"/>
              </w:rPr>
              <w:t xml:space="preserve"> </w:t>
            </w:r>
          </w:p>
        </w:tc>
        <w:tc>
          <w:tcPr>
            <w:tcW w:w="4819" w:type="dxa"/>
            <w:shd w:val="clear" w:color="auto" w:fill="auto"/>
            <w:vAlign w:val="center"/>
          </w:tcPr>
          <w:p w14:paraId="46D41EE6" w14:textId="6916C36F" w:rsidR="00A0421C" w:rsidRPr="000400C0" w:rsidRDefault="00A0421C" w:rsidP="000E2611">
            <w:pPr>
              <w:spacing w:after="0"/>
              <w:rPr>
                <w:rFonts w:ascii="Arial" w:hAnsi="Arial" w:cs="Arial"/>
              </w:rPr>
            </w:pPr>
            <w:r w:rsidRPr="000400C0">
              <w:rPr>
                <w:rFonts w:ascii="Arial" w:hAnsi="Arial" w:cs="Arial"/>
              </w:rPr>
              <w:t>Level A</w:t>
            </w:r>
            <w:r w:rsidR="000E2611" w:rsidRPr="000400C0">
              <w:rPr>
                <w:rFonts w:ascii="Arial" w:hAnsi="Arial" w:cs="Arial"/>
              </w:rPr>
              <w:t>:</w:t>
            </w:r>
            <w:r w:rsidRPr="000400C0">
              <w:rPr>
                <w:rFonts w:ascii="Arial" w:hAnsi="Arial" w:cs="Arial"/>
              </w:rPr>
              <w:t xml:space="preserve"> </w:t>
            </w:r>
            <w:r w:rsidR="007B6071" w:rsidRPr="000400C0">
              <w:rPr>
                <w:rFonts w:ascii="Arial" w:hAnsi="Arial" w:cs="Arial"/>
              </w:rPr>
              <w:t>Yes</w:t>
            </w:r>
          </w:p>
          <w:p w14:paraId="52B2391E" w14:textId="776BC98E" w:rsidR="00A0421C" w:rsidRPr="000400C0" w:rsidRDefault="00A0421C" w:rsidP="000E2611">
            <w:pPr>
              <w:spacing w:after="0"/>
              <w:rPr>
                <w:rFonts w:ascii="Arial" w:hAnsi="Arial" w:cs="Arial"/>
              </w:rPr>
            </w:pPr>
            <w:r w:rsidRPr="000400C0">
              <w:rPr>
                <w:rFonts w:ascii="Arial" w:hAnsi="Arial" w:cs="Arial"/>
              </w:rPr>
              <w:t>Level AA</w:t>
            </w:r>
            <w:r w:rsidR="000E2611" w:rsidRPr="000400C0">
              <w:rPr>
                <w:rFonts w:ascii="Arial" w:hAnsi="Arial" w:cs="Arial"/>
              </w:rPr>
              <w:t>:</w:t>
            </w:r>
            <w:r w:rsidRPr="000400C0">
              <w:rPr>
                <w:rFonts w:ascii="Arial" w:hAnsi="Arial" w:cs="Arial"/>
              </w:rPr>
              <w:t xml:space="preserve"> </w:t>
            </w:r>
            <w:r w:rsidR="007B6071" w:rsidRPr="000400C0">
              <w:rPr>
                <w:rFonts w:ascii="Arial" w:hAnsi="Arial" w:cs="Arial"/>
              </w:rPr>
              <w:t>Yes</w:t>
            </w:r>
          </w:p>
          <w:p w14:paraId="1A460C64" w14:textId="3A9726BA" w:rsidR="00A0421C" w:rsidRPr="000400C0" w:rsidRDefault="00A0421C" w:rsidP="000E2611">
            <w:pPr>
              <w:spacing w:after="0"/>
              <w:rPr>
                <w:rFonts w:ascii="Arial" w:hAnsi="Arial" w:cs="Arial"/>
              </w:rPr>
            </w:pPr>
            <w:r w:rsidRPr="000400C0">
              <w:rPr>
                <w:rFonts w:ascii="Arial" w:hAnsi="Arial" w:cs="Arial"/>
              </w:rPr>
              <w:t>Level AAA</w:t>
            </w:r>
            <w:r w:rsidR="000E2611" w:rsidRPr="000400C0">
              <w:rPr>
                <w:rFonts w:ascii="Arial" w:hAnsi="Arial" w:cs="Arial"/>
              </w:rPr>
              <w:t xml:space="preserve">: </w:t>
            </w:r>
            <w:r w:rsidR="007B6071" w:rsidRPr="000400C0">
              <w:rPr>
                <w:rFonts w:ascii="Arial" w:hAnsi="Arial" w:cs="Arial"/>
              </w:rPr>
              <w:t>No</w:t>
            </w:r>
          </w:p>
        </w:tc>
      </w:tr>
      <w:tr w:rsidR="00A915A5" w:rsidRPr="00D15899" w14:paraId="3F8F6CEC" w14:textId="77777777" w:rsidTr="0092482E">
        <w:tc>
          <w:tcPr>
            <w:tcW w:w="11057" w:type="dxa"/>
            <w:tcBorders>
              <w:bottom w:val="single" w:sz="4" w:space="0" w:color="BFBFBF"/>
            </w:tcBorders>
            <w:shd w:val="clear" w:color="auto" w:fill="auto"/>
          </w:tcPr>
          <w:p w14:paraId="5F096D3C" w14:textId="77777777" w:rsidR="00930A3F" w:rsidRPr="000400C0" w:rsidRDefault="00000000" w:rsidP="00D70802">
            <w:pPr>
              <w:spacing w:before="100" w:beforeAutospacing="1" w:after="0" w:line="240" w:lineRule="auto"/>
              <w:rPr>
                <w:rFonts w:ascii="Arial" w:eastAsia="Times New Roman" w:hAnsi="Arial" w:cs="Arial"/>
                <w:color w:val="000000"/>
              </w:rPr>
            </w:pPr>
            <w:hyperlink r:id="rId14" w:history="1">
              <w:r w:rsidR="00930A3F" w:rsidRPr="000400C0">
                <w:rPr>
                  <w:rStyle w:val="Hyperlink"/>
                  <w:rFonts w:ascii="Arial" w:hAnsi="Arial" w:cs="Arial"/>
                </w:rPr>
                <w:t>Web Content Accessibility Guidelines 2.1</w:t>
              </w:r>
            </w:hyperlink>
            <w:r w:rsidR="00D70802" w:rsidRPr="000400C0">
              <w:rPr>
                <w:rFonts w:ascii="Arial" w:hAnsi="Arial" w:cs="Arial"/>
              </w:rPr>
              <w:t xml:space="preserve"> </w:t>
            </w:r>
          </w:p>
        </w:tc>
        <w:tc>
          <w:tcPr>
            <w:tcW w:w="4819" w:type="dxa"/>
            <w:tcBorders>
              <w:bottom w:val="single" w:sz="4" w:space="0" w:color="BFBFBF"/>
            </w:tcBorders>
            <w:shd w:val="clear" w:color="auto" w:fill="auto"/>
            <w:vAlign w:val="center"/>
          </w:tcPr>
          <w:p w14:paraId="07B084A5" w14:textId="0942DDD3" w:rsidR="00930A3F" w:rsidRPr="000400C0" w:rsidRDefault="00930A3F" w:rsidP="000E2611">
            <w:pPr>
              <w:spacing w:after="0"/>
              <w:rPr>
                <w:rFonts w:ascii="Arial" w:hAnsi="Arial" w:cs="Arial"/>
              </w:rPr>
            </w:pPr>
            <w:r w:rsidRPr="000400C0">
              <w:rPr>
                <w:rFonts w:ascii="Arial" w:hAnsi="Arial" w:cs="Arial"/>
              </w:rPr>
              <w:t>Level A</w:t>
            </w:r>
            <w:r w:rsidR="000E2611" w:rsidRPr="000400C0">
              <w:rPr>
                <w:rFonts w:ascii="Arial" w:hAnsi="Arial" w:cs="Arial"/>
              </w:rPr>
              <w:t xml:space="preserve">: </w:t>
            </w:r>
            <w:r w:rsidRPr="000400C0">
              <w:rPr>
                <w:rFonts w:ascii="Arial" w:hAnsi="Arial" w:cs="Arial"/>
              </w:rPr>
              <w:t>Yes</w:t>
            </w:r>
          </w:p>
          <w:p w14:paraId="19DD6C5C" w14:textId="5FCA21AD" w:rsidR="00930A3F" w:rsidRPr="000400C0" w:rsidRDefault="00930A3F" w:rsidP="000E2611">
            <w:pPr>
              <w:spacing w:after="0"/>
              <w:rPr>
                <w:rFonts w:ascii="Arial" w:hAnsi="Arial" w:cs="Arial"/>
              </w:rPr>
            </w:pPr>
            <w:r w:rsidRPr="000400C0">
              <w:rPr>
                <w:rFonts w:ascii="Arial" w:hAnsi="Arial" w:cs="Arial"/>
              </w:rPr>
              <w:t>Level AA</w:t>
            </w:r>
            <w:r w:rsidR="000E2611" w:rsidRPr="000400C0">
              <w:rPr>
                <w:rFonts w:ascii="Arial" w:hAnsi="Arial" w:cs="Arial"/>
              </w:rPr>
              <w:t xml:space="preserve">: </w:t>
            </w:r>
            <w:r w:rsidRPr="000400C0">
              <w:rPr>
                <w:rFonts w:ascii="Arial" w:hAnsi="Arial" w:cs="Arial"/>
              </w:rPr>
              <w:t>Ye</w:t>
            </w:r>
            <w:r w:rsidR="000E2611" w:rsidRPr="000400C0">
              <w:rPr>
                <w:rFonts w:ascii="Arial" w:hAnsi="Arial" w:cs="Arial"/>
              </w:rPr>
              <w:t>s</w:t>
            </w:r>
          </w:p>
          <w:p w14:paraId="5E92C4A9" w14:textId="7F00B062" w:rsidR="00930A3F" w:rsidRPr="000400C0" w:rsidRDefault="00930A3F" w:rsidP="000E2611">
            <w:pPr>
              <w:spacing w:after="0"/>
              <w:rPr>
                <w:rFonts w:ascii="Arial" w:hAnsi="Arial" w:cs="Arial"/>
              </w:rPr>
            </w:pPr>
            <w:r w:rsidRPr="000400C0">
              <w:rPr>
                <w:rFonts w:ascii="Arial" w:hAnsi="Arial" w:cs="Arial"/>
              </w:rPr>
              <w:t>Level AAA</w:t>
            </w:r>
            <w:r w:rsidR="000E2611" w:rsidRPr="000400C0">
              <w:rPr>
                <w:rFonts w:ascii="Arial" w:hAnsi="Arial" w:cs="Arial"/>
              </w:rPr>
              <w:t>:</w:t>
            </w:r>
            <w:r w:rsidR="00F3135F" w:rsidRPr="000400C0">
              <w:rPr>
                <w:rFonts w:ascii="Arial" w:hAnsi="Arial" w:cs="Arial"/>
              </w:rPr>
              <w:t xml:space="preserve"> </w:t>
            </w:r>
            <w:r w:rsidRPr="000400C0">
              <w:rPr>
                <w:rFonts w:ascii="Arial" w:hAnsi="Arial" w:cs="Arial"/>
              </w:rPr>
              <w:t>No</w:t>
            </w:r>
          </w:p>
        </w:tc>
      </w:tr>
      <w:tr w:rsidR="005A7588" w:rsidRPr="00D15899" w14:paraId="5FE04FD9" w14:textId="77777777" w:rsidTr="0092482E">
        <w:tc>
          <w:tcPr>
            <w:tcW w:w="11057" w:type="dxa"/>
            <w:shd w:val="clear" w:color="auto" w:fill="auto"/>
          </w:tcPr>
          <w:p w14:paraId="7C52784A" w14:textId="77777777" w:rsidR="00F179CD" w:rsidRPr="000400C0" w:rsidRDefault="00000000" w:rsidP="00D70802">
            <w:pPr>
              <w:spacing w:after="100" w:afterAutospacing="1" w:line="240" w:lineRule="auto"/>
              <w:rPr>
                <w:rFonts w:ascii="Arial" w:eastAsia="Times New Roman" w:hAnsi="Arial" w:cs="Arial"/>
                <w:color w:val="000000"/>
              </w:rPr>
            </w:pPr>
            <w:hyperlink r:id="rId15" w:history="1">
              <w:r w:rsidR="00F179CD" w:rsidRPr="000400C0">
                <w:rPr>
                  <w:rStyle w:val="Hyperlink"/>
                  <w:rFonts w:ascii="Arial" w:eastAsia="Times New Roman" w:hAnsi="Arial" w:cs="Arial"/>
                </w:rPr>
                <w:t>Web Content Accessibility Guidelines 2.2</w:t>
              </w:r>
            </w:hyperlink>
          </w:p>
        </w:tc>
        <w:tc>
          <w:tcPr>
            <w:tcW w:w="4819" w:type="dxa"/>
            <w:shd w:val="clear" w:color="auto" w:fill="auto"/>
            <w:vAlign w:val="center"/>
          </w:tcPr>
          <w:p w14:paraId="02DDB7EE" w14:textId="64C504DA" w:rsidR="00F179CD" w:rsidRPr="000400C0" w:rsidRDefault="00F179CD" w:rsidP="000E2611">
            <w:pPr>
              <w:spacing w:after="0"/>
              <w:rPr>
                <w:rFonts w:ascii="Arial" w:hAnsi="Arial" w:cs="Arial"/>
              </w:rPr>
            </w:pPr>
            <w:r w:rsidRPr="000400C0">
              <w:rPr>
                <w:rFonts w:ascii="Arial" w:hAnsi="Arial" w:cs="Arial"/>
              </w:rPr>
              <w:t>Level A</w:t>
            </w:r>
            <w:r w:rsidR="00F3135F" w:rsidRPr="000400C0">
              <w:rPr>
                <w:rFonts w:ascii="Arial" w:hAnsi="Arial" w:cs="Arial"/>
              </w:rPr>
              <w:t>:</w:t>
            </w:r>
            <w:r w:rsidRPr="000400C0">
              <w:rPr>
                <w:rFonts w:ascii="Arial" w:hAnsi="Arial" w:cs="Arial"/>
              </w:rPr>
              <w:t xml:space="preserve"> Yes</w:t>
            </w:r>
          </w:p>
          <w:p w14:paraId="0EE5E17B" w14:textId="1C44E54D" w:rsidR="00F179CD" w:rsidRPr="000400C0" w:rsidRDefault="00F179CD" w:rsidP="000E2611">
            <w:pPr>
              <w:spacing w:after="0"/>
              <w:rPr>
                <w:rFonts w:ascii="Arial" w:hAnsi="Arial" w:cs="Arial"/>
              </w:rPr>
            </w:pPr>
            <w:r w:rsidRPr="000400C0">
              <w:rPr>
                <w:rFonts w:ascii="Arial" w:hAnsi="Arial" w:cs="Arial"/>
              </w:rPr>
              <w:t>Level AA</w:t>
            </w:r>
            <w:r w:rsidR="00F3135F" w:rsidRPr="000400C0">
              <w:rPr>
                <w:rFonts w:ascii="Arial" w:hAnsi="Arial" w:cs="Arial"/>
              </w:rPr>
              <w:t xml:space="preserve">: </w:t>
            </w:r>
            <w:r w:rsidRPr="000400C0">
              <w:rPr>
                <w:rFonts w:ascii="Arial" w:hAnsi="Arial" w:cs="Arial"/>
              </w:rPr>
              <w:t>Yes</w:t>
            </w:r>
          </w:p>
          <w:p w14:paraId="2407F21F" w14:textId="41AB8361" w:rsidR="00F179CD" w:rsidRPr="000400C0" w:rsidRDefault="00F179CD" w:rsidP="000E2611">
            <w:pPr>
              <w:spacing w:after="0"/>
              <w:rPr>
                <w:rFonts w:ascii="Arial" w:hAnsi="Arial" w:cs="Arial"/>
              </w:rPr>
            </w:pPr>
            <w:r w:rsidRPr="000400C0">
              <w:rPr>
                <w:rFonts w:ascii="Arial" w:hAnsi="Arial" w:cs="Arial"/>
              </w:rPr>
              <w:t>Level AAA</w:t>
            </w:r>
            <w:r w:rsidR="00F3135F" w:rsidRPr="000400C0">
              <w:rPr>
                <w:rFonts w:ascii="Arial" w:hAnsi="Arial" w:cs="Arial"/>
              </w:rPr>
              <w:t>:</w:t>
            </w:r>
            <w:r w:rsidRPr="000400C0">
              <w:rPr>
                <w:rFonts w:ascii="Arial" w:hAnsi="Arial" w:cs="Arial"/>
              </w:rPr>
              <w:t xml:space="preserve"> No</w:t>
            </w:r>
          </w:p>
        </w:tc>
      </w:tr>
      <w:tr w:rsidR="005A7588" w:rsidRPr="00D15899" w14:paraId="08A404C8" w14:textId="77777777" w:rsidTr="0092482E">
        <w:tc>
          <w:tcPr>
            <w:tcW w:w="11057" w:type="dxa"/>
            <w:shd w:val="clear" w:color="auto" w:fill="auto"/>
          </w:tcPr>
          <w:p w14:paraId="3B6427B3" w14:textId="77777777" w:rsidR="00F65917" w:rsidRPr="000400C0" w:rsidRDefault="00000000" w:rsidP="00D70802">
            <w:pPr>
              <w:spacing w:after="100" w:afterAutospacing="1" w:line="240" w:lineRule="auto"/>
              <w:rPr>
                <w:rFonts w:ascii="Arial" w:eastAsia="Times New Roman" w:hAnsi="Arial" w:cs="Arial"/>
                <w:color w:val="000000"/>
              </w:rPr>
            </w:pPr>
            <w:hyperlink r:id="rId16" w:history="1">
              <w:r w:rsidR="00EC36E4" w:rsidRPr="000400C0">
                <w:rPr>
                  <w:rStyle w:val="Hyperlink"/>
                  <w:rFonts w:ascii="Arial" w:eastAsia="Times New Roman" w:hAnsi="Arial" w:cs="Arial"/>
                </w:rPr>
                <w:t xml:space="preserve">Revised Section 508 standards published January 18, </w:t>
              </w:r>
              <w:proofErr w:type="gramStart"/>
              <w:r w:rsidR="00EC36E4" w:rsidRPr="000400C0">
                <w:rPr>
                  <w:rStyle w:val="Hyperlink"/>
                  <w:rFonts w:ascii="Arial" w:eastAsia="Times New Roman" w:hAnsi="Arial" w:cs="Arial"/>
                </w:rPr>
                <w:t>2017</w:t>
              </w:r>
              <w:proofErr w:type="gramEnd"/>
              <w:r w:rsidR="00EC36E4" w:rsidRPr="000400C0">
                <w:rPr>
                  <w:rStyle w:val="Hyperlink"/>
                  <w:rFonts w:ascii="Arial" w:eastAsia="Times New Roman" w:hAnsi="Arial" w:cs="Arial"/>
                </w:rPr>
                <w:t xml:space="preserve"> and corrected January 22, 2018</w:t>
              </w:r>
            </w:hyperlink>
            <w:r w:rsidR="00D70802" w:rsidRPr="000400C0">
              <w:rPr>
                <w:rFonts w:ascii="Arial" w:eastAsia="Times New Roman" w:hAnsi="Arial" w:cs="Arial"/>
                <w:color w:val="000000"/>
              </w:rPr>
              <w:t xml:space="preserve">  </w:t>
            </w:r>
          </w:p>
        </w:tc>
        <w:tc>
          <w:tcPr>
            <w:tcW w:w="4819" w:type="dxa"/>
            <w:shd w:val="clear" w:color="auto" w:fill="auto"/>
            <w:vAlign w:val="center"/>
          </w:tcPr>
          <w:p w14:paraId="0C53DF23" w14:textId="7199DCFC" w:rsidR="00F65917" w:rsidRPr="000400C0" w:rsidRDefault="007B6071" w:rsidP="000E2611">
            <w:pPr>
              <w:spacing w:after="0"/>
              <w:rPr>
                <w:rFonts w:ascii="Arial" w:hAnsi="Arial" w:cs="Arial"/>
              </w:rPr>
            </w:pPr>
            <w:r w:rsidRPr="000400C0">
              <w:rPr>
                <w:rFonts w:ascii="Arial" w:hAnsi="Arial" w:cs="Arial"/>
              </w:rPr>
              <w:t>Yes</w:t>
            </w:r>
          </w:p>
        </w:tc>
      </w:tr>
      <w:tr w:rsidR="005A7588" w:rsidRPr="00D15899" w14:paraId="2A5377BC" w14:textId="77777777" w:rsidTr="0092482E">
        <w:tc>
          <w:tcPr>
            <w:tcW w:w="11057" w:type="dxa"/>
            <w:shd w:val="clear" w:color="auto" w:fill="auto"/>
          </w:tcPr>
          <w:p w14:paraId="17580F93" w14:textId="77777777" w:rsidR="002E593C" w:rsidRPr="000400C0" w:rsidRDefault="00000000" w:rsidP="00DE59DA">
            <w:pPr>
              <w:spacing w:before="120" w:after="180" w:line="240" w:lineRule="auto"/>
              <w:rPr>
                <w:rFonts w:ascii="Arial" w:eastAsia="Times New Roman" w:hAnsi="Arial" w:cs="Arial"/>
                <w:color w:val="000000"/>
              </w:rPr>
            </w:pPr>
            <w:hyperlink r:id="rId17" w:history="1">
              <w:r w:rsidR="002E593C" w:rsidRPr="000400C0">
                <w:rPr>
                  <w:rStyle w:val="Hyperlink"/>
                  <w:rFonts w:ascii="Arial" w:hAnsi="Arial" w:cs="Arial"/>
                </w:rPr>
                <w:t>EN 301 549 Accessibility requirements for ICT products and services - V3.1.1 (2019-11)</w:t>
              </w:r>
            </w:hyperlink>
            <w:r w:rsidR="00EC36E4" w:rsidRPr="000400C0">
              <w:rPr>
                <w:rFonts w:ascii="Arial" w:hAnsi="Arial" w:cs="Arial"/>
              </w:rPr>
              <w:t xml:space="preserve"> </w:t>
            </w:r>
            <w:r w:rsidR="00EC36E4" w:rsidRPr="000400C0">
              <w:rPr>
                <w:rFonts w:ascii="Arial" w:hAnsi="Arial" w:cs="Arial"/>
                <w:i/>
              </w:rPr>
              <w:t xml:space="preserve"> </w:t>
            </w:r>
            <w:r w:rsidR="002E593C" w:rsidRPr="000400C0">
              <w:rPr>
                <w:rFonts w:ascii="Arial" w:hAnsi="Arial" w:cs="Arial"/>
                <w:i/>
              </w:rPr>
              <w:t xml:space="preserve">AND </w:t>
            </w:r>
            <w:hyperlink r:id="rId18" w:history="1">
              <w:r w:rsidR="00615D02" w:rsidRPr="000400C0">
                <w:rPr>
                  <w:rStyle w:val="Hyperlink"/>
                  <w:rFonts w:ascii="Arial" w:hAnsi="Arial" w:cs="Arial"/>
                </w:rPr>
                <w:t>EN 301 549 Accessibility requirements for ICT products and services - V3.2.1 (2021-03)</w:t>
              </w:r>
            </w:hyperlink>
          </w:p>
        </w:tc>
        <w:tc>
          <w:tcPr>
            <w:tcW w:w="4819" w:type="dxa"/>
            <w:shd w:val="clear" w:color="auto" w:fill="auto"/>
            <w:vAlign w:val="center"/>
          </w:tcPr>
          <w:p w14:paraId="285A469B" w14:textId="730B2764" w:rsidR="00F65917" w:rsidRPr="000400C0" w:rsidRDefault="007B6071" w:rsidP="000E2611">
            <w:pPr>
              <w:spacing w:after="0"/>
              <w:rPr>
                <w:rFonts w:ascii="Arial" w:hAnsi="Arial" w:cs="Arial"/>
              </w:rPr>
            </w:pPr>
            <w:r w:rsidRPr="000400C0">
              <w:rPr>
                <w:rFonts w:ascii="Arial" w:hAnsi="Arial" w:cs="Arial"/>
              </w:rPr>
              <w:t>No</w:t>
            </w:r>
          </w:p>
        </w:tc>
      </w:tr>
    </w:tbl>
    <w:p w14:paraId="5F252F74" w14:textId="77777777" w:rsidR="008C68A8" w:rsidRPr="008C68A8" w:rsidRDefault="008C68A8" w:rsidP="00FB2A89">
      <w:pPr>
        <w:pStyle w:val="Heading2"/>
      </w:pPr>
      <w:bookmarkStart w:id="5" w:name="_Toc512938929"/>
      <w:r w:rsidRPr="008C68A8">
        <w:t>Terms</w:t>
      </w:r>
      <w:bookmarkEnd w:id="5"/>
    </w:p>
    <w:p w14:paraId="309A4BE9" w14:textId="77777777" w:rsidR="001D4FB2" w:rsidRPr="00311F83" w:rsidRDefault="001D4FB2" w:rsidP="00382EBC">
      <w:pPr>
        <w:pStyle w:val="NormalWeb"/>
        <w:tabs>
          <w:tab w:val="center" w:pos="9480"/>
        </w:tabs>
        <w:rPr>
          <w:rFonts w:ascii="Arial" w:hAnsi="Arial" w:cs="Arial"/>
          <w:sz w:val="22"/>
          <w:szCs w:val="22"/>
        </w:rPr>
      </w:pPr>
      <w:r w:rsidRPr="00311F83">
        <w:rPr>
          <w:rFonts w:ascii="Arial" w:hAnsi="Arial" w:cs="Arial"/>
          <w:sz w:val="22"/>
          <w:szCs w:val="22"/>
        </w:rPr>
        <w:t>T</w:t>
      </w:r>
      <w:r w:rsidR="007D24E0" w:rsidRPr="00311F83">
        <w:rPr>
          <w:rFonts w:ascii="Arial" w:hAnsi="Arial" w:cs="Arial"/>
          <w:sz w:val="22"/>
          <w:szCs w:val="22"/>
        </w:rPr>
        <w:t xml:space="preserve">he terms used in the </w:t>
      </w:r>
      <w:r w:rsidR="00445D7A" w:rsidRPr="00311F83">
        <w:rPr>
          <w:rFonts w:ascii="Arial" w:hAnsi="Arial" w:cs="Arial"/>
          <w:sz w:val="22"/>
          <w:szCs w:val="22"/>
        </w:rPr>
        <w:t>Conformance Level</w:t>
      </w:r>
      <w:r w:rsidRPr="00311F83">
        <w:rPr>
          <w:rFonts w:ascii="Arial" w:hAnsi="Arial" w:cs="Arial"/>
          <w:sz w:val="22"/>
          <w:szCs w:val="22"/>
        </w:rPr>
        <w:t xml:space="preserve"> information are defined as follows:</w:t>
      </w:r>
    </w:p>
    <w:tbl>
      <w:tblPr>
        <w:tblStyle w:val="TableGridLight"/>
        <w:tblW w:w="5000" w:type="pct"/>
        <w:tblLook w:val="04A0" w:firstRow="1" w:lastRow="0" w:firstColumn="1" w:lastColumn="0" w:noHBand="0" w:noVBand="1"/>
      </w:tblPr>
      <w:tblGrid>
        <w:gridCol w:w="2904"/>
        <w:gridCol w:w="7886"/>
      </w:tblGrid>
      <w:tr w:rsidR="007D0A62" w14:paraId="35A9E356" w14:textId="77777777" w:rsidTr="00C22161">
        <w:trPr>
          <w:cnfStyle w:val="100000000000" w:firstRow="1" w:lastRow="0" w:firstColumn="0" w:lastColumn="0" w:oddVBand="0" w:evenVBand="0" w:oddHBand="0" w:evenHBand="0" w:firstRowFirstColumn="0" w:firstRowLastColumn="0" w:lastRowFirstColumn="0" w:lastRowLastColumn="0"/>
          <w:trHeight w:val="441"/>
        </w:trPr>
        <w:tc>
          <w:tcPr>
            <w:tcW w:w="5046" w:type="dxa"/>
          </w:tcPr>
          <w:p w14:paraId="04A37EF7" w14:textId="77777777" w:rsidR="007D0A62" w:rsidRPr="00037F26" w:rsidRDefault="007D0A62">
            <w:pPr>
              <w:pStyle w:val="NormalWeb"/>
              <w:rPr>
                <w:rFonts w:ascii="Arial" w:hAnsi="Arial" w:cs="Arial"/>
                <w:b/>
                <w:bCs/>
              </w:rPr>
            </w:pPr>
            <w:bookmarkStart w:id="6" w:name="_WCAG_2.x_Report"/>
            <w:bookmarkStart w:id="7" w:name="_Toc512938930"/>
            <w:bookmarkEnd w:id="6"/>
            <w:r w:rsidRPr="00037F26">
              <w:rPr>
                <w:rFonts w:ascii="Arial" w:hAnsi="Arial" w:cs="Arial"/>
                <w:b/>
                <w:bCs/>
              </w:rPr>
              <w:t>Term</w:t>
            </w:r>
          </w:p>
        </w:tc>
        <w:tc>
          <w:tcPr>
            <w:tcW w:w="16331" w:type="dxa"/>
          </w:tcPr>
          <w:p w14:paraId="0F4A6FA6" w14:textId="77777777" w:rsidR="007D0A62" w:rsidRPr="000557CE" w:rsidRDefault="007D0A62">
            <w:pPr>
              <w:pStyle w:val="NormalWeb"/>
              <w:rPr>
                <w:rFonts w:ascii="Arial" w:hAnsi="Arial" w:cs="Arial"/>
                <w:b/>
              </w:rPr>
            </w:pPr>
            <w:r w:rsidRPr="000557CE">
              <w:rPr>
                <w:rFonts w:ascii="Arial" w:hAnsi="Arial" w:cs="Arial"/>
                <w:b/>
              </w:rPr>
              <w:t>Description</w:t>
            </w:r>
          </w:p>
        </w:tc>
      </w:tr>
      <w:tr w:rsidR="007D0A62" w14:paraId="1DEC942E" w14:textId="77777777" w:rsidTr="00C22161">
        <w:trPr>
          <w:trHeight w:val="441"/>
        </w:trPr>
        <w:tc>
          <w:tcPr>
            <w:tcW w:w="5046" w:type="dxa"/>
          </w:tcPr>
          <w:p w14:paraId="51831E47" w14:textId="77777777"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Supports</w:t>
            </w:r>
          </w:p>
        </w:tc>
        <w:tc>
          <w:tcPr>
            <w:tcW w:w="16331" w:type="dxa"/>
          </w:tcPr>
          <w:p w14:paraId="2E2D60F0" w14:textId="77777777"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The functionality of the product has at least one method that meets the criterion without known defects or meets with equivalent facilitation.</w:t>
            </w:r>
          </w:p>
        </w:tc>
      </w:tr>
      <w:tr w:rsidR="007D0A62" w14:paraId="1D1A8AAD" w14:textId="77777777" w:rsidTr="00C22161">
        <w:trPr>
          <w:trHeight w:val="441"/>
        </w:trPr>
        <w:tc>
          <w:tcPr>
            <w:tcW w:w="5046" w:type="dxa"/>
          </w:tcPr>
          <w:p w14:paraId="17FD7D02" w14:textId="70AF764C"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 xml:space="preserve">Supports </w:t>
            </w:r>
            <w:r w:rsidR="00661202">
              <w:rPr>
                <w:rFonts w:ascii="Arial" w:hAnsi="Arial" w:cs="Arial"/>
                <w:sz w:val="22"/>
                <w:szCs w:val="22"/>
              </w:rPr>
              <w:t>W</w:t>
            </w:r>
            <w:r w:rsidRPr="00A37EE0">
              <w:rPr>
                <w:rFonts w:ascii="Arial" w:hAnsi="Arial" w:cs="Arial"/>
                <w:sz w:val="22"/>
                <w:szCs w:val="22"/>
              </w:rPr>
              <w:t>ith Exceptions</w:t>
            </w:r>
          </w:p>
        </w:tc>
        <w:tc>
          <w:tcPr>
            <w:tcW w:w="16331" w:type="dxa"/>
          </w:tcPr>
          <w:p w14:paraId="72B17676" w14:textId="77777777" w:rsidR="007D0A62" w:rsidRPr="007C2D82" w:rsidRDefault="007D0A62">
            <w:pPr>
              <w:pStyle w:val="NormalWeb"/>
              <w:spacing w:line="276" w:lineRule="auto"/>
              <w:rPr>
                <w:rFonts w:ascii="Arial" w:hAnsi="Arial" w:cs="Arial"/>
                <w:sz w:val="22"/>
                <w:szCs w:val="22"/>
              </w:rPr>
            </w:pPr>
            <w:r w:rsidRPr="007C2D82">
              <w:rPr>
                <w:rFonts w:ascii="Arial" w:hAnsi="Arial" w:cs="Arial"/>
                <w:sz w:val="22"/>
                <w:szCs w:val="22"/>
              </w:rPr>
              <w:t>Some functionality of the product does not meet the criterion.</w:t>
            </w:r>
          </w:p>
        </w:tc>
      </w:tr>
      <w:tr w:rsidR="007D0A62" w14:paraId="487A705B" w14:textId="77777777" w:rsidTr="00C22161">
        <w:trPr>
          <w:trHeight w:val="441"/>
        </w:trPr>
        <w:tc>
          <w:tcPr>
            <w:tcW w:w="5046" w:type="dxa"/>
          </w:tcPr>
          <w:p w14:paraId="1E46C16D"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Does Not Support</w:t>
            </w:r>
          </w:p>
        </w:tc>
        <w:tc>
          <w:tcPr>
            <w:tcW w:w="16331" w:type="dxa"/>
          </w:tcPr>
          <w:p w14:paraId="1B773D61" w14:textId="77777777" w:rsidR="007D0A62" w:rsidRPr="004C1A2C" w:rsidRDefault="007D0A62">
            <w:pPr>
              <w:pStyle w:val="NormalWeb"/>
              <w:spacing w:line="276" w:lineRule="auto"/>
              <w:rPr>
                <w:rFonts w:ascii="Arial" w:hAnsi="Arial" w:cs="Arial"/>
                <w:sz w:val="22"/>
                <w:szCs w:val="22"/>
              </w:rPr>
            </w:pPr>
            <w:r w:rsidRPr="004C1A2C">
              <w:rPr>
                <w:rFonts w:ascii="Arial" w:hAnsi="Arial" w:cs="Arial"/>
                <w:sz w:val="22"/>
                <w:szCs w:val="22"/>
              </w:rPr>
              <w:t>The majority of product functionality does not meet the criterion.</w:t>
            </w:r>
          </w:p>
        </w:tc>
      </w:tr>
      <w:tr w:rsidR="007D0A62" w14:paraId="1E31ACF8" w14:textId="77777777" w:rsidTr="00C22161">
        <w:trPr>
          <w:trHeight w:val="441"/>
        </w:trPr>
        <w:tc>
          <w:tcPr>
            <w:tcW w:w="5046" w:type="dxa"/>
          </w:tcPr>
          <w:p w14:paraId="1C351CCA"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Not Applicable</w:t>
            </w:r>
          </w:p>
        </w:tc>
        <w:tc>
          <w:tcPr>
            <w:tcW w:w="16331" w:type="dxa"/>
          </w:tcPr>
          <w:p w14:paraId="3C9E4108" w14:textId="77777777" w:rsidR="007D0A62" w:rsidRPr="0038531C" w:rsidRDefault="007D0A62">
            <w:pPr>
              <w:pStyle w:val="NormalWeb"/>
              <w:spacing w:line="276" w:lineRule="auto"/>
              <w:rPr>
                <w:rFonts w:ascii="Arial" w:hAnsi="Arial" w:cs="Arial"/>
                <w:sz w:val="22"/>
                <w:szCs w:val="22"/>
              </w:rPr>
            </w:pPr>
            <w:r w:rsidRPr="0038531C">
              <w:rPr>
                <w:rFonts w:ascii="Arial" w:hAnsi="Arial" w:cs="Arial"/>
                <w:sz w:val="22"/>
                <w:szCs w:val="22"/>
              </w:rPr>
              <w:t>The criterion is not relevant to the product.</w:t>
            </w:r>
          </w:p>
        </w:tc>
      </w:tr>
      <w:tr w:rsidR="007D0A62" w14:paraId="24013D0D" w14:textId="77777777" w:rsidTr="00C22161">
        <w:trPr>
          <w:trHeight w:val="441"/>
        </w:trPr>
        <w:tc>
          <w:tcPr>
            <w:tcW w:w="5046" w:type="dxa"/>
          </w:tcPr>
          <w:p w14:paraId="72C5707F"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Not Evaluated</w:t>
            </w:r>
          </w:p>
        </w:tc>
        <w:tc>
          <w:tcPr>
            <w:tcW w:w="16331" w:type="dxa"/>
          </w:tcPr>
          <w:p w14:paraId="1B79A024" w14:textId="77777777" w:rsidR="007D0A62" w:rsidRPr="0038531C" w:rsidRDefault="007D0A62">
            <w:pPr>
              <w:pStyle w:val="NormalWeb"/>
              <w:spacing w:line="276" w:lineRule="auto"/>
              <w:rPr>
                <w:rFonts w:ascii="Arial" w:hAnsi="Arial" w:cs="Arial"/>
                <w:sz w:val="22"/>
                <w:szCs w:val="22"/>
              </w:rPr>
            </w:pPr>
            <w:r w:rsidRPr="0038531C">
              <w:rPr>
                <w:rFonts w:ascii="Arial" w:hAnsi="Arial" w:cs="Arial"/>
                <w:sz w:val="22"/>
                <w:szCs w:val="22"/>
              </w:rPr>
              <w:t>The product has not been evaluated against the criterion. This can only be used in WCAG Level AAA criteria.</w:t>
            </w:r>
          </w:p>
        </w:tc>
      </w:tr>
    </w:tbl>
    <w:p w14:paraId="1AEA4F5C" w14:textId="77777777" w:rsidR="00C2772D" w:rsidRDefault="00C2772D">
      <w:pPr>
        <w:spacing w:after="0" w:line="240" w:lineRule="auto"/>
        <w:rPr>
          <w:rFonts w:ascii="Arial" w:eastAsia="Times New Roman" w:hAnsi="Arial"/>
          <w:b/>
          <w:bCs/>
          <w:sz w:val="36"/>
          <w:szCs w:val="36"/>
          <w:lang w:val="x-none" w:eastAsia="x-none"/>
        </w:rPr>
      </w:pPr>
      <w:r>
        <w:br w:type="page"/>
      </w:r>
    </w:p>
    <w:p w14:paraId="1FF56B27" w14:textId="29404ABB" w:rsidR="003D2163" w:rsidRPr="0000414C" w:rsidRDefault="003D2163" w:rsidP="003D2163">
      <w:pPr>
        <w:pStyle w:val="Heading2"/>
      </w:pPr>
      <w:r w:rsidRPr="0000532D">
        <w:t>WCAG 2.</w:t>
      </w:r>
      <w:r w:rsidR="00867C85">
        <w:rPr>
          <w:lang w:val="en-US"/>
        </w:rPr>
        <w:t>2</w:t>
      </w:r>
      <w:r w:rsidRPr="0000532D">
        <w:t xml:space="preserve"> Report</w:t>
      </w:r>
      <w:bookmarkEnd w:id="7"/>
    </w:p>
    <w:p w14:paraId="251C6A92" w14:textId="77777777" w:rsidR="003D2163" w:rsidRPr="00311F83" w:rsidRDefault="003D2163" w:rsidP="00B83919">
      <w:pPr>
        <w:rPr>
          <w:rFonts w:ascii="Arial" w:hAnsi="Arial" w:cs="Arial"/>
        </w:rPr>
      </w:pPr>
      <w:r w:rsidRPr="00311F83">
        <w:rPr>
          <w:rFonts w:ascii="Arial" w:hAnsi="Arial" w:cs="Arial"/>
        </w:rPr>
        <w:t xml:space="preserve">Tables 1 and 2 </w:t>
      </w:r>
      <w:r w:rsidR="00930A3F" w:rsidRPr="00311F83">
        <w:rPr>
          <w:rFonts w:ascii="Arial" w:hAnsi="Arial" w:cs="Arial"/>
        </w:rPr>
        <w:t>also document conformance with:</w:t>
      </w:r>
    </w:p>
    <w:p w14:paraId="4E312DBE" w14:textId="77777777" w:rsidR="005D7D11" w:rsidRPr="00311F83" w:rsidRDefault="003D2163" w:rsidP="00F910BE">
      <w:pPr>
        <w:numPr>
          <w:ilvl w:val="0"/>
          <w:numId w:val="3"/>
        </w:numPr>
        <w:spacing w:before="240" w:after="0" w:line="240" w:lineRule="auto"/>
        <w:rPr>
          <w:rFonts w:ascii="Arial" w:hAnsi="Arial" w:cs="Arial"/>
        </w:rPr>
      </w:pPr>
      <w:r w:rsidRPr="00311F83">
        <w:rPr>
          <w:rFonts w:ascii="Arial" w:hAnsi="Arial" w:cs="Arial"/>
        </w:rPr>
        <w:t xml:space="preserve">EN 301 549:  Chapter 9 - Web, </w:t>
      </w:r>
      <w:r w:rsidR="00F61953" w:rsidRPr="00311F83">
        <w:rPr>
          <w:rFonts w:ascii="Arial" w:hAnsi="Arial" w:cs="Arial"/>
        </w:rPr>
        <w:t xml:space="preserve">Sections 10.1-10.4 of </w:t>
      </w:r>
      <w:r w:rsidRPr="00311F83">
        <w:rPr>
          <w:rFonts w:ascii="Arial" w:hAnsi="Arial" w:cs="Arial"/>
        </w:rPr>
        <w:t xml:space="preserve">Chapter 10 - Non-Web documents, </w:t>
      </w:r>
      <w:r w:rsidR="00E36D38" w:rsidRPr="00311F83">
        <w:rPr>
          <w:rFonts w:ascii="Arial" w:hAnsi="Arial" w:cs="Arial"/>
        </w:rPr>
        <w:t xml:space="preserve">and Sections 11.1-11.4 </w:t>
      </w:r>
      <w:r w:rsidR="00F61953" w:rsidRPr="00311F83">
        <w:rPr>
          <w:rFonts w:ascii="Arial" w:hAnsi="Arial" w:cs="Arial"/>
        </w:rPr>
        <w:t xml:space="preserve">and 11.8.2 of Chapter 11 - </w:t>
      </w:r>
      <w:r w:rsidRPr="00311F83">
        <w:rPr>
          <w:rFonts w:ascii="Arial" w:hAnsi="Arial" w:cs="Arial"/>
        </w:rPr>
        <w:t>Non-Web Software (</w:t>
      </w:r>
      <w:r w:rsidR="00E36D38" w:rsidRPr="00311F83">
        <w:rPr>
          <w:rFonts w:ascii="Arial" w:hAnsi="Arial" w:cs="Arial"/>
        </w:rPr>
        <w:t>open and closed functionality</w:t>
      </w:r>
      <w:r w:rsidRPr="00311F83">
        <w:rPr>
          <w:rFonts w:ascii="Arial" w:hAnsi="Arial" w:cs="Arial"/>
        </w:rPr>
        <w:t>)</w:t>
      </w:r>
      <w:r w:rsidR="00F61953" w:rsidRPr="00311F83">
        <w:rPr>
          <w:rFonts w:ascii="Arial" w:hAnsi="Arial" w:cs="Arial"/>
        </w:rPr>
        <w:t>, and Sections 12.1.2 and 12.2.4 of Chapter 12 – Documentation</w:t>
      </w:r>
    </w:p>
    <w:p w14:paraId="4FB4AF89" w14:textId="77777777" w:rsidR="00327269" w:rsidRPr="00311F83" w:rsidRDefault="00672E04" w:rsidP="00F910BE">
      <w:pPr>
        <w:numPr>
          <w:ilvl w:val="0"/>
          <w:numId w:val="3"/>
        </w:numPr>
        <w:spacing w:after="0" w:line="240" w:lineRule="auto"/>
        <w:rPr>
          <w:rFonts w:ascii="Arial" w:hAnsi="Arial" w:cs="Arial"/>
        </w:rPr>
      </w:pPr>
      <w:r w:rsidRPr="00311F83">
        <w:rPr>
          <w:rFonts w:ascii="Arial" w:hAnsi="Arial" w:cs="Arial"/>
        </w:rPr>
        <w:t>Revised Section 508: Chapter 5 – 501.1 Scope, 504.2 Content Creation or Editing, and Chapter 6 – 602.3 Electronic Support Documentation.</w:t>
      </w:r>
    </w:p>
    <w:p w14:paraId="61BEE89E" w14:textId="64712296" w:rsidR="00327269" w:rsidRPr="00311F83" w:rsidRDefault="00327269" w:rsidP="005D7D11">
      <w:pPr>
        <w:spacing w:before="240" w:after="0" w:line="240" w:lineRule="auto"/>
        <w:rPr>
          <w:rFonts w:ascii="Arial" w:hAnsi="Arial" w:cs="Arial"/>
        </w:rPr>
      </w:pPr>
      <w:r w:rsidRPr="00311F83">
        <w:rPr>
          <w:rFonts w:ascii="Arial" w:hAnsi="Arial" w:cs="Arial"/>
          <w:color w:val="000000"/>
        </w:rPr>
        <w:t>Note: When reporting on conformance with the WCAG 2.</w:t>
      </w:r>
      <w:r w:rsidR="00D11329">
        <w:rPr>
          <w:rFonts w:ascii="Arial" w:hAnsi="Arial" w:cs="Arial"/>
          <w:color w:val="000000"/>
        </w:rPr>
        <w:t>2</w:t>
      </w:r>
      <w:r w:rsidRPr="00311F83">
        <w:rPr>
          <w:rFonts w:ascii="Arial" w:hAnsi="Arial" w:cs="Arial"/>
          <w:color w:val="000000"/>
        </w:rPr>
        <w:t xml:space="preserve"> Success Criteria, they are scoped for full pages, complete processes, and accessibility-supported ways of using technology as documented in the</w:t>
      </w:r>
      <w:r w:rsidRPr="00311F83">
        <w:rPr>
          <w:rFonts w:ascii="Arial" w:hAnsi="Arial" w:cs="Arial"/>
          <w:color w:val="FF0000"/>
        </w:rPr>
        <w:t xml:space="preserve"> </w:t>
      </w:r>
      <w:hyperlink r:id="rId19" w:anchor="conformance-reqs" w:history="1">
        <w:r w:rsidRPr="00311F83">
          <w:rPr>
            <w:rStyle w:val="Hyperlink"/>
            <w:rFonts w:ascii="Arial" w:hAnsi="Arial" w:cs="Arial"/>
          </w:rPr>
          <w:t>WCAG 2.0 Conformance Requirements</w:t>
        </w:r>
      </w:hyperlink>
      <w:r w:rsidRPr="00311F83">
        <w:rPr>
          <w:rFonts w:ascii="Arial" w:hAnsi="Arial" w:cs="Arial"/>
        </w:rPr>
        <w:t>.</w:t>
      </w:r>
    </w:p>
    <w:p w14:paraId="73EEEB08" w14:textId="77777777" w:rsidR="00327269" w:rsidRPr="00B83919" w:rsidRDefault="00327269" w:rsidP="00327269">
      <w:pPr>
        <w:spacing w:line="240" w:lineRule="auto"/>
        <w:rPr>
          <w:rFonts w:ascii="Arial" w:eastAsia="Times New Roman" w:hAnsi="Arial" w:cs="Arial"/>
          <w:sz w:val="24"/>
          <w:szCs w:val="24"/>
        </w:rPr>
      </w:pPr>
    </w:p>
    <w:p w14:paraId="18F52B4C" w14:textId="77777777" w:rsidR="00501747" w:rsidRPr="003F3E2D" w:rsidRDefault="00821525" w:rsidP="00501747">
      <w:pPr>
        <w:pStyle w:val="Heading3"/>
        <w:rPr>
          <w:rFonts w:ascii="Arial" w:hAnsi="Arial" w:cs="Arial"/>
          <w:b w:val="0"/>
        </w:rPr>
      </w:pPr>
      <w:r>
        <w:br w:type="page"/>
      </w:r>
      <w:bookmarkStart w:id="8" w:name="_Toc512938931"/>
      <w:bookmarkStart w:id="9" w:name="_Toc512938950"/>
      <w:r w:rsidR="00501747" w:rsidRPr="003F3E2D">
        <w:rPr>
          <w:rFonts w:ascii="Arial" w:hAnsi="Arial" w:cs="Arial"/>
        </w:rPr>
        <w:t>Table 1: Success Criteria, Level A</w:t>
      </w:r>
      <w:bookmarkEnd w:id="8"/>
    </w:p>
    <w:p w14:paraId="108AB590" w14:textId="329986A4" w:rsidR="00501747" w:rsidRPr="003F3E2D" w:rsidRDefault="00501747" w:rsidP="00501747">
      <w:pPr>
        <w:rPr>
          <w:rFonts w:ascii="Arial" w:hAnsi="Arial" w:cs="Arial"/>
        </w:rPr>
      </w:pPr>
      <w:r w:rsidRPr="003F3E2D">
        <w:rPr>
          <w:rFonts w:ascii="Arial" w:hAnsi="Arial" w:cs="Arial"/>
        </w:rPr>
        <w:t>Notes:</w:t>
      </w:r>
      <w:r w:rsidR="00C67962" w:rsidRPr="003F3E2D">
        <w:rPr>
          <w:rFonts w:ascii="Arial" w:hAnsi="Arial" w:cs="Arial"/>
        </w:rPr>
        <w:t xml:space="preserve"> Applicable for a sample set of pages.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4328"/>
        <w:gridCol w:w="1678"/>
        <w:gridCol w:w="4778"/>
      </w:tblGrid>
      <w:tr w:rsidR="002F5A02" w:rsidRPr="00B83919" w14:paraId="202FED27" w14:textId="77777777" w:rsidTr="002E3B4A">
        <w:trPr>
          <w:trHeight w:val="287"/>
          <w:tblHeader/>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34641C92"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Criteria</w:t>
            </w:r>
          </w:p>
        </w:tc>
        <w:tc>
          <w:tcPr>
            <w:tcW w:w="310"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7FA8DCE9"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 xml:space="preserve">Conformance Level </w:t>
            </w:r>
          </w:p>
        </w:tc>
        <w:tc>
          <w:tcPr>
            <w:tcW w:w="2449"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0C2FC89D"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Remarks and Explanations</w:t>
            </w:r>
          </w:p>
        </w:tc>
      </w:tr>
      <w:tr w:rsidR="009468BE" w:rsidRPr="003F3E2D" w14:paraId="78F0CE18"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9BAE5" w14:textId="77777777" w:rsidR="00501747" w:rsidRPr="003F3E2D" w:rsidRDefault="00000000">
            <w:pPr>
              <w:spacing w:after="0" w:line="240" w:lineRule="auto"/>
              <w:rPr>
                <w:rFonts w:ascii="Arial" w:eastAsia="Times New Roman" w:hAnsi="Arial" w:cs="Arial"/>
                <w:b/>
              </w:rPr>
            </w:pPr>
            <w:hyperlink r:id="rId20" w:anchor="text-equiv-all" w:history="1">
              <w:r w:rsidR="00501747" w:rsidRPr="003F3E2D">
                <w:rPr>
                  <w:rStyle w:val="Hyperlink"/>
                  <w:rFonts w:ascii="Arial" w:eastAsia="Times New Roman" w:hAnsi="Arial" w:cs="Arial"/>
                  <w:b/>
                  <w:bCs/>
                </w:rPr>
                <w:t xml:space="preserve">1.1.1 </w:t>
              </w:r>
              <w:r w:rsidR="00501747" w:rsidRPr="003F3E2D">
                <w:rPr>
                  <w:rStyle w:val="Hyperlink"/>
                  <w:rFonts w:ascii="Arial" w:eastAsia="Times New Roman" w:hAnsi="Arial" w:cs="Arial"/>
                  <w:b/>
                </w:rPr>
                <w:t>Non-text Content</w:t>
              </w:r>
            </w:hyperlink>
            <w:r w:rsidR="00501747" w:rsidRPr="003F3E2D">
              <w:rPr>
                <w:rFonts w:ascii="Arial" w:hAnsi="Arial" w:cs="Arial"/>
              </w:rPr>
              <w:t xml:space="preserve"> (Level A)</w:t>
            </w:r>
          </w:p>
          <w:p w14:paraId="2F73D9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A607C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2A6670C"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9.1.1.1 (Web)</w:t>
            </w:r>
          </w:p>
          <w:p w14:paraId="34CBF8FF"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10.1.1.1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01C2CF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11.1.1.1.1 (Open Functionality Software)</w:t>
            </w:r>
          </w:p>
          <w:p w14:paraId="23F61A3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11.1.1.1.2 (Closed Functionality Software)</w:t>
            </w:r>
          </w:p>
          <w:p w14:paraId="3359381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00CA222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58CEA7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12.2.4 (Support Docs)</w:t>
            </w:r>
          </w:p>
          <w:p w14:paraId="6A0AB4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7B530E4"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3D21790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82C4E4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hideMark/>
          </w:tcPr>
          <w:p w14:paraId="166CE5E8" w14:textId="139F677B" w:rsidR="00501747" w:rsidRPr="003F3E2D" w:rsidRDefault="00366981"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hideMark/>
          </w:tcPr>
          <w:p w14:paraId="414CFB09" w14:textId="4668F58A" w:rsidR="00941765" w:rsidRPr="003F3E2D" w:rsidRDefault="00941765" w:rsidP="00941765">
            <w:pPr>
              <w:spacing w:after="0" w:line="240" w:lineRule="auto"/>
              <w:rPr>
                <w:rFonts w:ascii="Arial" w:eastAsia="Times New Roman" w:hAnsi="Arial" w:cs="Arial"/>
                <w:lang w:val="en-IN"/>
              </w:rPr>
            </w:pPr>
            <w:r w:rsidRPr="003F3E2D">
              <w:rPr>
                <w:rFonts w:ascii="Arial" w:eastAsia="Times New Roman" w:hAnsi="Arial" w:cs="Arial"/>
              </w:rPr>
              <w:t>On</w:t>
            </w:r>
            <w:r w:rsidR="00563508" w:rsidRPr="003F3E2D">
              <w:rPr>
                <w:rFonts w:ascii="Arial" w:eastAsia="Times New Roman" w:hAnsi="Arial" w:cs="Arial"/>
              </w:rPr>
              <w:t xml:space="preserve"> a</w:t>
            </w:r>
            <w:r w:rsidRPr="003F3E2D">
              <w:rPr>
                <w:rFonts w:ascii="Arial" w:eastAsia="Times New Roman" w:hAnsi="Arial" w:cs="Arial"/>
              </w:rPr>
              <w:t xml:space="preserve"> </w:t>
            </w:r>
            <w:r w:rsidR="00E0240C" w:rsidRPr="003F3E2D">
              <w:rPr>
                <w:rFonts w:ascii="Arial" w:eastAsia="Times New Roman" w:hAnsi="Arial" w:cs="Arial"/>
              </w:rPr>
              <w:t>few</w:t>
            </w:r>
            <w:r w:rsidRPr="003F3E2D">
              <w:rPr>
                <w:rFonts w:ascii="Arial" w:eastAsia="Times New Roman" w:hAnsi="Arial" w:cs="Arial"/>
              </w:rPr>
              <w:t xml:space="preserve"> pages, the informative and functional images are missing textual description.</w:t>
            </w:r>
          </w:p>
          <w:p w14:paraId="414768ED" w14:textId="77777777" w:rsidR="00941765" w:rsidRPr="003F3E2D" w:rsidRDefault="00941765" w:rsidP="00941765">
            <w:pPr>
              <w:spacing w:after="0" w:line="240" w:lineRule="auto"/>
              <w:rPr>
                <w:rFonts w:ascii="Arial" w:eastAsia="Times New Roman" w:hAnsi="Arial" w:cs="Arial"/>
                <w:lang w:val="en-IN"/>
              </w:rPr>
            </w:pPr>
            <w:r w:rsidRPr="003F3E2D">
              <w:rPr>
                <w:rFonts w:ascii="Arial" w:eastAsia="Times New Roman" w:hAnsi="Arial" w:cs="Arial"/>
                <w:lang w:val="en-IN"/>
              </w:rPr>
              <w:t> </w:t>
            </w:r>
          </w:p>
          <w:p w14:paraId="04C79D79" w14:textId="58671EC6" w:rsidR="0032127C" w:rsidRPr="00E6670C" w:rsidRDefault="00941765" w:rsidP="00F928C9">
            <w:pPr>
              <w:spacing w:after="0" w:line="240" w:lineRule="auto"/>
              <w:rPr>
                <w:rFonts w:ascii="Arial" w:eastAsia="Times New Roman" w:hAnsi="Arial" w:cs="Arial"/>
              </w:rPr>
            </w:pPr>
            <w:r w:rsidRPr="003F3E2D">
              <w:rPr>
                <w:rFonts w:ascii="Arial" w:eastAsia="Times New Roman" w:hAnsi="Arial" w:cs="Arial"/>
              </w:rPr>
              <w:t xml:space="preserve">On </w:t>
            </w:r>
            <w:r w:rsidR="00E0240C" w:rsidRPr="003F3E2D">
              <w:rPr>
                <w:rFonts w:ascii="Arial" w:eastAsia="Times New Roman" w:hAnsi="Arial" w:cs="Arial"/>
              </w:rPr>
              <w:t>some</w:t>
            </w:r>
            <w:r w:rsidRPr="003F3E2D">
              <w:rPr>
                <w:rFonts w:ascii="Arial" w:eastAsia="Times New Roman" w:hAnsi="Arial" w:cs="Arial"/>
              </w:rPr>
              <w:t xml:space="preserve"> pages, the decorative images are either missing empty alt</w:t>
            </w:r>
            <w:r w:rsidR="007732A6" w:rsidRPr="003F3E2D">
              <w:rPr>
                <w:rFonts w:ascii="Arial" w:eastAsia="Times New Roman" w:hAnsi="Arial" w:cs="Arial"/>
              </w:rPr>
              <w:t xml:space="preserve"> attribute</w:t>
            </w:r>
            <w:r w:rsidRPr="003F3E2D">
              <w:rPr>
                <w:rFonts w:ascii="Arial" w:eastAsia="Times New Roman" w:hAnsi="Arial" w:cs="Arial"/>
              </w:rPr>
              <w:t xml:space="preserve"> or textual description is provided unnecessarily.</w:t>
            </w:r>
          </w:p>
        </w:tc>
      </w:tr>
      <w:tr w:rsidR="009468BE" w:rsidRPr="003F3E2D" w14:paraId="554B8062"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F7630" w14:textId="77777777" w:rsidR="00501747" w:rsidRPr="003F3E2D" w:rsidRDefault="00000000">
            <w:pPr>
              <w:spacing w:after="0" w:line="240" w:lineRule="auto"/>
              <w:rPr>
                <w:rFonts w:ascii="Arial" w:eastAsia="Times New Roman" w:hAnsi="Arial" w:cs="Arial"/>
                <w:b/>
              </w:rPr>
            </w:pPr>
            <w:hyperlink r:id="rId21" w:anchor="media-equiv-av-only-alt" w:history="1">
              <w:r w:rsidR="00501747" w:rsidRPr="003F3E2D">
                <w:rPr>
                  <w:rStyle w:val="Hyperlink"/>
                  <w:rFonts w:ascii="Arial" w:eastAsia="Times New Roman" w:hAnsi="Arial" w:cs="Arial"/>
                  <w:b/>
                </w:rPr>
                <w:t>1.2.1 Audio-only and Video-only (Prerecorded)</w:t>
              </w:r>
            </w:hyperlink>
            <w:r w:rsidR="00501747" w:rsidRPr="003F3E2D">
              <w:rPr>
                <w:rFonts w:ascii="Arial" w:hAnsi="Arial" w:cs="Arial"/>
              </w:rPr>
              <w:t xml:space="preserve"> (Level A)</w:t>
            </w:r>
          </w:p>
          <w:p w14:paraId="5705F8D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B28FF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EE129E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9.1.2.1 (Web)</w:t>
            </w:r>
          </w:p>
          <w:p w14:paraId="6F106C2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4124F6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11.1.2.1.1 (Open Functionality Software)</w:t>
            </w:r>
          </w:p>
          <w:p w14:paraId="2D7D6C5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11.1.2.1.2.1 and 11.1.2.1.2.2 (Closed Software)</w:t>
            </w:r>
          </w:p>
          <w:p w14:paraId="3FB2802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3DEC232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70C683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22075E9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FC4F225"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18A31C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DA3C1C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hideMark/>
          </w:tcPr>
          <w:p w14:paraId="6883D99F" w14:textId="725CB2A8" w:rsidR="00501747" w:rsidRPr="003F3E2D" w:rsidRDefault="003C284F"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hideMark/>
          </w:tcPr>
          <w:p w14:paraId="22D15F8E" w14:textId="0B64B2C2" w:rsidR="00501747" w:rsidRPr="006F09ED" w:rsidRDefault="006F09ED" w:rsidP="006F09ED">
            <w:pPr>
              <w:rPr>
                <w:lang w:eastAsia="en-GB"/>
              </w:rPr>
            </w:pPr>
            <w:r w:rsidRPr="00664CC8">
              <w:rPr>
                <w:rFonts w:ascii="Arial" w:hAnsi="Arial" w:cs="Arial"/>
                <w:lang w:eastAsia="en-GB"/>
              </w:rPr>
              <w:t>Pre-recorded audio-only and video-only content is not present in the scope of pages tested</w:t>
            </w:r>
            <w:r w:rsidRPr="0067329D">
              <w:rPr>
                <w:lang w:eastAsia="en-GB"/>
              </w:rPr>
              <w:t>.</w:t>
            </w:r>
            <w:r w:rsidR="007A06E4">
              <w:rPr>
                <w:lang w:eastAsia="en-GB"/>
              </w:rPr>
              <w:br/>
            </w:r>
            <w:r>
              <w:rPr>
                <w:rFonts w:ascii="Arial" w:eastAsia="Times New Roman" w:hAnsi="Arial" w:cs="Arial"/>
              </w:rPr>
              <w:br/>
            </w:r>
            <w:r w:rsidR="00C42716" w:rsidRPr="00C42716">
              <w:rPr>
                <w:rFonts w:ascii="Arial" w:eastAsia="Times New Roman" w:hAnsi="Arial" w:cs="Arial"/>
              </w:rPr>
              <w:t>Jira Service Management allows users to upload audio and video in comments &amp; description. In this case, the user will have to provide alternatives for those files.</w:t>
            </w:r>
          </w:p>
        </w:tc>
      </w:tr>
      <w:tr w:rsidR="009468BE" w:rsidRPr="003F3E2D" w14:paraId="784BE332"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9197A" w14:textId="77777777" w:rsidR="00501747" w:rsidRPr="003F3E2D" w:rsidRDefault="00000000">
            <w:pPr>
              <w:spacing w:after="0" w:line="240" w:lineRule="auto"/>
              <w:rPr>
                <w:rFonts w:ascii="Arial" w:eastAsia="Times New Roman" w:hAnsi="Arial" w:cs="Arial"/>
                <w:b/>
              </w:rPr>
            </w:pPr>
            <w:hyperlink r:id="rId22" w:anchor="media-equiv-captions" w:history="1">
              <w:r w:rsidR="00501747" w:rsidRPr="003F3E2D">
                <w:rPr>
                  <w:rStyle w:val="Hyperlink"/>
                  <w:rFonts w:ascii="Arial" w:eastAsia="Times New Roman" w:hAnsi="Arial" w:cs="Arial"/>
                  <w:b/>
                </w:rPr>
                <w:t>1.2.2 Captions (Prerecorded)</w:t>
              </w:r>
            </w:hyperlink>
            <w:r w:rsidR="00501747" w:rsidRPr="003F3E2D">
              <w:rPr>
                <w:rFonts w:ascii="Arial" w:hAnsi="Arial" w:cs="Arial"/>
              </w:rPr>
              <w:t xml:space="preserve"> (Level A)</w:t>
            </w:r>
          </w:p>
          <w:p w14:paraId="42A32A0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890E8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A28BE3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9.1.2.2 (Web)</w:t>
            </w:r>
          </w:p>
          <w:p w14:paraId="481583E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C729C9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11.1.2.2 (Open Functionality Software)</w:t>
            </w:r>
          </w:p>
          <w:p w14:paraId="53EE655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 xml:space="preserve">11.1.2.2 (Closed Software) </w:t>
            </w:r>
          </w:p>
          <w:p w14:paraId="7BB2604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0525051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784160A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7F24E47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55CA8E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 xml:space="preserve">501 (Web)(Software) </w:t>
            </w:r>
          </w:p>
          <w:p w14:paraId="0EC793E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9811E4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hideMark/>
          </w:tcPr>
          <w:p w14:paraId="79D43BF5" w14:textId="5ABF123B" w:rsidR="00501747" w:rsidRPr="003F3E2D" w:rsidRDefault="000F61E1"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hideMark/>
          </w:tcPr>
          <w:p w14:paraId="485F3364" w14:textId="52556293" w:rsidR="007A06E4" w:rsidRPr="00244C1D" w:rsidRDefault="007A06E4" w:rsidP="007A06E4">
            <w:pPr>
              <w:rPr>
                <w:rFonts w:ascii="Arial" w:hAnsi="Arial" w:cs="Arial"/>
                <w:lang w:eastAsia="en-GB"/>
              </w:rPr>
            </w:pPr>
            <w:r w:rsidRPr="00244C1D">
              <w:rPr>
                <w:rFonts w:ascii="Arial" w:hAnsi="Arial" w:cs="Arial"/>
                <w:lang w:eastAsia="en-GB"/>
              </w:rPr>
              <w:t>Pre-recorded audio-only and video-only content is not present in the scope of pages tested.</w:t>
            </w:r>
          </w:p>
          <w:p w14:paraId="28419DB5" w14:textId="76C03FDF" w:rsidR="00501747" w:rsidRPr="003F3E2D" w:rsidRDefault="00C42716" w:rsidP="006D6E3F">
            <w:pPr>
              <w:spacing w:after="0" w:line="240" w:lineRule="auto"/>
              <w:rPr>
                <w:rFonts w:ascii="Arial" w:eastAsia="Times New Roman" w:hAnsi="Arial" w:cs="Arial"/>
              </w:rPr>
            </w:pPr>
            <w:r w:rsidRPr="00C42716">
              <w:rPr>
                <w:rFonts w:ascii="Arial" w:eastAsia="Times New Roman" w:hAnsi="Arial" w:cs="Arial"/>
              </w:rPr>
              <w:t>Jira Service Management allows users to upload audio and video in comments &amp; description. In this case, the user will have to provide alternatives for those files.</w:t>
            </w:r>
          </w:p>
        </w:tc>
      </w:tr>
      <w:tr w:rsidR="009468BE" w:rsidRPr="003F3E2D" w14:paraId="20173405"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7E915" w14:textId="77777777" w:rsidR="00501747" w:rsidRPr="003F3E2D" w:rsidRDefault="00000000">
            <w:pPr>
              <w:spacing w:after="0" w:line="240" w:lineRule="auto"/>
              <w:rPr>
                <w:rFonts w:ascii="Arial" w:eastAsia="Times New Roman" w:hAnsi="Arial" w:cs="Arial"/>
                <w:b/>
              </w:rPr>
            </w:pPr>
            <w:hyperlink r:id="rId23" w:anchor="media-equiv-audio-desc" w:history="1">
              <w:r w:rsidR="00501747" w:rsidRPr="003F3E2D">
                <w:rPr>
                  <w:rStyle w:val="Hyperlink"/>
                  <w:rFonts w:ascii="Arial" w:eastAsia="Times New Roman" w:hAnsi="Arial" w:cs="Arial"/>
                  <w:b/>
                </w:rPr>
                <w:t>1.2.3 Audio Description or Media Alternative (Prerecorded)</w:t>
              </w:r>
            </w:hyperlink>
            <w:r w:rsidR="00501747" w:rsidRPr="003F3E2D">
              <w:rPr>
                <w:rFonts w:ascii="Arial" w:hAnsi="Arial" w:cs="Arial"/>
              </w:rPr>
              <w:t xml:space="preserve"> (Level A)</w:t>
            </w:r>
          </w:p>
          <w:p w14:paraId="51957E1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F13A37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F737F1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9.1.2.3 (Web)</w:t>
            </w:r>
          </w:p>
          <w:p w14:paraId="6CDECA3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9FFFF9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11.1.2.3.1 (Open Functionality Software)</w:t>
            </w:r>
          </w:p>
          <w:p w14:paraId="2CFDF1E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11.1.2.3.2 (Closed Software)</w:t>
            </w:r>
          </w:p>
          <w:p w14:paraId="2535991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43EB1F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43F1E5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447AB00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1BF51D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 xml:space="preserve">501 (Web)(Software) </w:t>
            </w:r>
          </w:p>
          <w:p w14:paraId="13B3440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F46813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hideMark/>
          </w:tcPr>
          <w:p w14:paraId="55831479" w14:textId="0CAAFD8C" w:rsidR="00501747" w:rsidRPr="003F3E2D" w:rsidRDefault="0009437A"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hideMark/>
          </w:tcPr>
          <w:p w14:paraId="02E4D6F5" w14:textId="1C8BCCD4" w:rsidR="00501747" w:rsidRPr="00FA2B2F" w:rsidRDefault="00FA2B2F" w:rsidP="00FA2B2F">
            <w:pPr>
              <w:rPr>
                <w:lang w:eastAsia="en-GB"/>
              </w:rPr>
            </w:pPr>
            <w:r w:rsidRPr="00E0040B">
              <w:rPr>
                <w:rFonts w:ascii="Arial" w:hAnsi="Arial" w:cs="Arial"/>
                <w:lang w:eastAsia="en-GB"/>
              </w:rPr>
              <w:t>Pre-recorded audio-only and video-only content is not present in the scope of pages tested.</w:t>
            </w:r>
            <w:r w:rsidR="002C723B">
              <w:rPr>
                <w:lang w:eastAsia="en-GB"/>
              </w:rPr>
              <w:br/>
            </w:r>
            <w:r>
              <w:rPr>
                <w:rFonts w:ascii="Arial" w:eastAsia="Times New Roman" w:hAnsi="Arial" w:cs="Arial"/>
              </w:rPr>
              <w:br/>
            </w:r>
            <w:r w:rsidR="005928B3" w:rsidRPr="005928B3">
              <w:rPr>
                <w:rFonts w:ascii="Arial" w:eastAsia="Times New Roman" w:hAnsi="Arial" w:cs="Arial"/>
              </w:rPr>
              <w:t>Jira Service Management allows users to upload audio and video in comments &amp; description. In this case, the user will have to provide alternatives for those files.</w:t>
            </w:r>
          </w:p>
        </w:tc>
      </w:tr>
      <w:tr w:rsidR="009468BE" w:rsidRPr="003F3E2D" w14:paraId="1AC45208"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37471" w14:textId="77777777" w:rsidR="00501747" w:rsidRPr="003F3E2D" w:rsidRDefault="00000000">
            <w:pPr>
              <w:spacing w:after="0" w:line="240" w:lineRule="auto"/>
              <w:rPr>
                <w:rFonts w:ascii="Arial" w:eastAsia="Times New Roman" w:hAnsi="Arial" w:cs="Arial"/>
                <w:b/>
              </w:rPr>
            </w:pPr>
            <w:hyperlink r:id="rId24" w:anchor="content-structure-separation-programmatic" w:history="1">
              <w:r w:rsidR="00501747" w:rsidRPr="003F3E2D">
                <w:rPr>
                  <w:rStyle w:val="Hyperlink"/>
                  <w:rFonts w:ascii="Arial" w:eastAsia="Times New Roman" w:hAnsi="Arial" w:cs="Arial"/>
                  <w:b/>
                </w:rPr>
                <w:t>1.3.1 Info and Relationships</w:t>
              </w:r>
            </w:hyperlink>
            <w:r w:rsidR="00501747" w:rsidRPr="003F3E2D">
              <w:rPr>
                <w:rFonts w:ascii="Arial" w:hAnsi="Arial" w:cs="Arial"/>
              </w:rPr>
              <w:t xml:space="preserve"> (Level A)</w:t>
            </w:r>
          </w:p>
          <w:p w14:paraId="1206EE9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2EFCD58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498636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9.1.3.1 (Web)</w:t>
            </w:r>
          </w:p>
          <w:p w14:paraId="552930B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83ECA5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11.1.3.1.1 (Open Functionality Software)</w:t>
            </w:r>
          </w:p>
          <w:p w14:paraId="0BE4B6E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11.1.3.1.2 (Closed Software)</w:t>
            </w:r>
          </w:p>
          <w:p w14:paraId="604AAE1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C04815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3E2C52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6DB2BE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D53DF7D"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5B1CA9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0B64A1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hideMark/>
          </w:tcPr>
          <w:p w14:paraId="0DFD9133" w14:textId="65386BDB" w:rsidR="00501747" w:rsidRPr="003F3E2D" w:rsidRDefault="00147F23"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hideMark/>
          </w:tcPr>
          <w:p w14:paraId="180816D5" w14:textId="77777777" w:rsidR="00F20653" w:rsidRPr="003F3E2D" w:rsidRDefault="00F20653" w:rsidP="00F20653">
            <w:pPr>
              <w:rPr>
                <w:rFonts w:ascii="Arial" w:eastAsia="Times New Roman" w:hAnsi="Arial" w:cs="Arial"/>
                <w:lang w:val="en-IN"/>
              </w:rPr>
            </w:pPr>
            <w:r w:rsidRPr="003F3E2D">
              <w:rPr>
                <w:rFonts w:ascii="Arial" w:eastAsia="Times New Roman" w:hAnsi="Arial" w:cs="Arial"/>
              </w:rPr>
              <w:t>On some pages,</w:t>
            </w:r>
            <w:r w:rsidRPr="003F3E2D">
              <w:rPr>
                <w:rFonts w:ascii="Arial" w:eastAsia="Times New Roman" w:hAnsi="Arial" w:cs="Arial"/>
                <w:lang w:val="en-IN"/>
              </w:rPr>
              <w:t> </w:t>
            </w:r>
          </w:p>
          <w:p w14:paraId="5BD59F10" w14:textId="695221EF" w:rsidR="00F20653" w:rsidRPr="003F3E2D" w:rsidRDefault="10BE9076" w:rsidP="00F910BE">
            <w:pPr>
              <w:pStyle w:val="ListParagraph"/>
              <w:numPr>
                <w:ilvl w:val="0"/>
                <w:numId w:val="21"/>
              </w:numPr>
              <w:rPr>
                <w:rFonts w:ascii="Arial" w:eastAsia="Times New Roman" w:hAnsi="Arial" w:cs="Arial"/>
                <w:lang w:val="en-IN"/>
              </w:rPr>
            </w:pPr>
            <w:r w:rsidRPr="003F3E2D">
              <w:rPr>
                <w:rFonts w:ascii="Arial" w:eastAsia="Times New Roman" w:hAnsi="Arial" w:cs="Arial"/>
              </w:rPr>
              <w:t>Heading levels are defined inappropriately.</w:t>
            </w:r>
            <w:r w:rsidRPr="003F3E2D">
              <w:rPr>
                <w:rFonts w:ascii="Arial" w:eastAsia="Times New Roman" w:hAnsi="Arial" w:cs="Arial"/>
                <w:lang w:val="en-IN"/>
              </w:rPr>
              <w:t> </w:t>
            </w:r>
          </w:p>
          <w:p w14:paraId="74A6A7AF" w14:textId="0B70DC26" w:rsidR="00472C5A" w:rsidRPr="003F3E2D" w:rsidRDefault="1EB4E735" w:rsidP="00F910BE">
            <w:pPr>
              <w:pStyle w:val="ListParagraph"/>
              <w:numPr>
                <w:ilvl w:val="0"/>
                <w:numId w:val="21"/>
              </w:numPr>
              <w:rPr>
                <w:rFonts w:ascii="Arial" w:eastAsia="Times New Roman" w:hAnsi="Arial" w:cs="Arial"/>
                <w:lang w:val="en-IN"/>
              </w:rPr>
            </w:pPr>
            <w:r w:rsidRPr="003F3E2D">
              <w:rPr>
                <w:rFonts w:ascii="Arial" w:eastAsia="Times New Roman" w:hAnsi="Arial" w:cs="Arial"/>
              </w:rPr>
              <w:t xml:space="preserve">Error message </w:t>
            </w:r>
            <w:r w:rsidR="690474AD" w:rsidRPr="003F3E2D">
              <w:rPr>
                <w:rFonts w:ascii="Arial" w:eastAsia="Times New Roman" w:hAnsi="Arial" w:cs="Arial"/>
              </w:rPr>
              <w:t>is</w:t>
            </w:r>
            <w:r w:rsidRPr="003F3E2D">
              <w:rPr>
                <w:rFonts w:ascii="Arial" w:eastAsia="Times New Roman" w:hAnsi="Arial" w:cs="Arial"/>
              </w:rPr>
              <w:t xml:space="preserve"> not</w:t>
            </w:r>
            <w:r w:rsidR="1A846958" w:rsidRPr="003F3E2D">
              <w:rPr>
                <w:rFonts w:ascii="Arial" w:eastAsia="Times New Roman" w:hAnsi="Arial" w:cs="Arial"/>
              </w:rPr>
              <w:t xml:space="preserve"> </w:t>
            </w:r>
            <w:r w:rsidRPr="003F3E2D">
              <w:rPr>
                <w:rFonts w:ascii="Arial" w:eastAsia="Times New Roman" w:hAnsi="Arial" w:cs="Arial"/>
              </w:rPr>
              <w:t>associated with respective form fields.</w:t>
            </w:r>
          </w:p>
          <w:p w14:paraId="3AF1D562" w14:textId="0AE197D8" w:rsidR="0806C186" w:rsidRPr="000C7DFF" w:rsidRDefault="4FEBE7A6" w:rsidP="000C7DFF">
            <w:pPr>
              <w:pStyle w:val="ListParagraph"/>
              <w:numPr>
                <w:ilvl w:val="0"/>
                <w:numId w:val="21"/>
              </w:numPr>
              <w:rPr>
                <w:rFonts w:ascii="Arial" w:eastAsia="Arial" w:hAnsi="Arial" w:cs="Arial"/>
                <w:lang w:val="en-IN"/>
              </w:rPr>
            </w:pPr>
            <w:r w:rsidRPr="003F3E2D">
              <w:rPr>
                <w:rFonts w:ascii="Arial" w:eastAsia="Arial" w:hAnsi="Arial" w:cs="Arial"/>
                <w:lang w:val="en-IN"/>
              </w:rPr>
              <w:t>Visual headings are not marked up as HTML headings</w:t>
            </w:r>
            <w:r w:rsidR="00D4006B">
              <w:rPr>
                <w:rFonts w:ascii="Arial" w:eastAsia="Arial" w:hAnsi="Arial" w:cs="Arial"/>
                <w:lang w:val="en-IN"/>
              </w:rPr>
              <w:t>.</w:t>
            </w:r>
          </w:p>
          <w:p w14:paraId="2D441828" w14:textId="77777777" w:rsidR="00F20653" w:rsidRPr="003F3E2D" w:rsidRDefault="00F20653" w:rsidP="00F910BE">
            <w:pPr>
              <w:pStyle w:val="ListParagraph"/>
              <w:numPr>
                <w:ilvl w:val="0"/>
                <w:numId w:val="22"/>
              </w:numPr>
              <w:rPr>
                <w:rFonts w:ascii="Arial" w:eastAsia="Times New Roman" w:hAnsi="Arial" w:cs="Arial"/>
                <w:lang w:val="en-IN"/>
              </w:rPr>
            </w:pPr>
            <w:r w:rsidRPr="003F3E2D">
              <w:rPr>
                <w:rFonts w:ascii="Arial" w:eastAsia="Times New Roman" w:hAnsi="Arial" w:cs="Arial"/>
              </w:rPr>
              <w:t>Table is either missing captions or it is defined with an empty header.</w:t>
            </w:r>
            <w:r w:rsidRPr="003F3E2D">
              <w:rPr>
                <w:rFonts w:ascii="Arial" w:eastAsia="Times New Roman" w:hAnsi="Arial" w:cs="Arial"/>
                <w:lang w:val="en-IN"/>
              </w:rPr>
              <w:t> </w:t>
            </w:r>
          </w:p>
          <w:p w14:paraId="285F8D3A" w14:textId="77777777" w:rsidR="00F20653" w:rsidRPr="003F3E2D" w:rsidRDefault="00F20653" w:rsidP="00F910BE">
            <w:pPr>
              <w:pStyle w:val="ListParagraph"/>
              <w:numPr>
                <w:ilvl w:val="0"/>
                <w:numId w:val="23"/>
              </w:numPr>
              <w:rPr>
                <w:rFonts w:ascii="Arial" w:eastAsia="Times New Roman" w:hAnsi="Arial" w:cs="Arial"/>
                <w:lang w:val="en-IN"/>
              </w:rPr>
            </w:pPr>
            <w:r w:rsidRPr="003F3E2D">
              <w:rPr>
                <w:rFonts w:ascii="Arial" w:eastAsia="Times New Roman" w:hAnsi="Arial" w:cs="Arial"/>
              </w:rPr>
              <w:t>Landmarks are either not defined or inappropriately defined.</w:t>
            </w:r>
            <w:r w:rsidRPr="003F3E2D">
              <w:rPr>
                <w:rFonts w:ascii="Arial" w:eastAsia="Times New Roman" w:hAnsi="Arial" w:cs="Arial"/>
                <w:lang w:val="en-IN"/>
              </w:rPr>
              <w:t> </w:t>
            </w:r>
          </w:p>
          <w:p w14:paraId="74B9A39D" w14:textId="77777777" w:rsidR="00F20653" w:rsidRPr="003F3E2D" w:rsidRDefault="00F20653" w:rsidP="00F910BE">
            <w:pPr>
              <w:pStyle w:val="ListParagraph"/>
              <w:numPr>
                <w:ilvl w:val="0"/>
                <w:numId w:val="24"/>
              </w:numPr>
              <w:rPr>
                <w:rFonts w:ascii="Arial" w:eastAsia="Times New Roman" w:hAnsi="Arial" w:cs="Arial"/>
                <w:lang w:val="en-IN"/>
              </w:rPr>
            </w:pPr>
            <w:r w:rsidRPr="003F3E2D">
              <w:rPr>
                <w:rFonts w:ascii="Arial" w:eastAsia="Times New Roman" w:hAnsi="Arial" w:cs="Arial"/>
              </w:rPr>
              <w:t>Related elements either lack list markup or are defined unnecessarily.</w:t>
            </w:r>
            <w:r w:rsidRPr="003F3E2D">
              <w:rPr>
                <w:rFonts w:ascii="Arial" w:eastAsia="Times New Roman" w:hAnsi="Arial" w:cs="Arial"/>
                <w:lang w:val="en-IN"/>
              </w:rPr>
              <w:t> </w:t>
            </w:r>
          </w:p>
          <w:p w14:paraId="10C6AB0F" w14:textId="7175FC0B" w:rsidR="00F20653" w:rsidRPr="003F3E2D" w:rsidRDefault="00D16FB3" w:rsidP="00F910BE">
            <w:pPr>
              <w:pStyle w:val="ListParagraph"/>
              <w:numPr>
                <w:ilvl w:val="0"/>
                <w:numId w:val="25"/>
              </w:numPr>
              <w:rPr>
                <w:rFonts w:ascii="Arial" w:eastAsia="Times New Roman" w:hAnsi="Arial" w:cs="Arial"/>
                <w:lang w:val="en-IN"/>
              </w:rPr>
            </w:pPr>
            <w:r w:rsidRPr="00D16FB3">
              <w:rPr>
                <w:rFonts w:ascii="Arial" w:eastAsia="Times New Roman" w:hAnsi="Arial" w:cs="Arial"/>
              </w:rPr>
              <w:t>A few of the form elements are missing grouping of elements</w:t>
            </w:r>
            <w:r w:rsidR="002549E1">
              <w:rPr>
                <w:rFonts w:ascii="Arial" w:eastAsia="Times New Roman" w:hAnsi="Arial" w:cs="Arial"/>
              </w:rPr>
              <w:t>.</w:t>
            </w:r>
          </w:p>
          <w:p w14:paraId="309D1D04" w14:textId="4EE51547" w:rsidR="00F20653" w:rsidRPr="003F3E2D" w:rsidRDefault="00F20653" w:rsidP="00F910BE">
            <w:pPr>
              <w:pStyle w:val="ListParagraph"/>
              <w:numPr>
                <w:ilvl w:val="0"/>
                <w:numId w:val="26"/>
              </w:numPr>
              <w:rPr>
                <w:rFonts w:ascii="Arial" w:eastAsia="Times New Roman" w:hAnsi="Arial" w:cs="Arial"/>
                <w:lang w:val="en-IN"/>
              </w:rPr>
            </w:pPr>
            <w:r w:rsidRPr="003F3E2D">
              <w:rPr>
                <w:rFonts w:ascii="Arial" w:eastAsia="Times New Roman" w:hAnsi="Arial" w:cs="Arial"/>
              </w:rPr>
              <w:t>Instruction text is not associated with respective form fields</w:t>
            </w:r>
            <w:r w:rsidR="002549E1">
              <w:rPr>
                <w:rFonts w:ascii="Arial" w:eastAsia="Times New Roman" w:hAnsi="Arial" w:cs="Arial"/>
                <w:lang w:val="en-IN"/>
              </w:rPr>
              <w:t>.</w:t>
            </w:r>
          </w:p>
          <w:p w14:paraId="166EEFA2" w14:textId="5E08E807" w:rsidR="00F20653" w:rsidRPr="003F3E2D" w:rsidRDefault="00F20653" w:rsidP="00F910BE">
            <w:pPr>
              <w:pStyle w:val="ListParagraph"/>
              <w:numPr>
                <w:ilvl w:val="0"/>
                <w:numId w:val="27"/>
              </w:numPr>
              <w:rPr>
                <w:rFonts w:ascii="Arial" w:eastAsia="Times New Roman" w:hAnsi="Arial" w:cs="Arial"/>
                <w:lang w:val="en-IN"/>
              </w:rPr>
            </w:pPr>
            <w:r w:rsidRPr="003F3E2D">
              <w:rPr>
                <w:rFonts w:ascii="Arial" w:eastAsia="Times New Roman" w:hAnsi="Arial" w:cs="Arial"/>
              </w:rPr>
              <w:t>Some form fields are not explicitly associated with or incorrectly associated.</w:t>
            </w:r>
            <w:r w:rsidRPr="003F3E2D">
              <w:rPr>
                <w:rFonts w:ascii="Arial" w:eastAsia="Times New Roman" w:hAnsi="Arial" w:cs="Arial"/>
                <w:lang w:val="en-IN"/>
              </w:rPr>
              <w:t xml:space="preserve"> </w:t>
            </w:r>
          </w:p>
          <w:p w14:paraId="7F639428" w14:textId="3BE8FF45" w:rsidR="00A14A1F" w:rsidRPr="00656AA9" w:rsidRDefault="00920CB9" w:rsidP="00F910BE">
            <w:pPr>
              <w:pStyle w:val="ListParagraph"/>
              <w:numPr>
                <w:ilvl w:val="0"/>
                <w:numId w:val="27"/>
              </w:numPr>
              <w:rPr>
                <w:rFonts w:ascii="Arial" w:eastAsia="Times New Roman" w:hAnsi="Arial" w:cs="Arial"/>
                <w:lang w:val="en-IN"/>
              </w:rPr>
            </w:pPr>
            <w:r>
              <w:rPr>
                <w:rFonts w:ascii="Arial" w:eastAsia="Times New Roman" w:hAnsi="Arial" w:cs="Arial"/>
              </w:rPr>
              <w:t xml:space="preserve">Data </w:t>
            </w:r>
            <w:r w:rsidR="00D15EC6" w:rsidRPr="003F3E2D">
              <w:rPr>
                <w:rFonts w:ascii="Arial" w:eastAsia="Times New Roman" w:hAnsi="Arial" w:cs="Arial"/>
              </w:rPr>
              <w:t>Tables are not defined programmatically.</w:t>
            </w:r>
          </w:p>
          <w:p w14:paraId="6FA59BC3" w14:textId="15D82C74" w:rsidR="005E7EEC" w:rsidRPr="00FB756D" w:rsidRDefault="005E7EEC" w:rsidP="00F910BE">
            <w:pPr>
              <w:pStyle w:val="ListParagraph"/>
              <w:numPr>
                <w:ilvl w:val="0"/>
                <w:numId w:val="27"/>
              </w:numPr>
              <w:rPr>
                <w:rFonts w:ascii="Arial" w:eastAsia="Times New Roman" w:hAnsi="Arial" w:cs="Arial"/>
                <w:lang w:val="en-IN"/>
              </w:rPr>
            </w:pPr>
            <w:r w:rsidRPr="005E7EEC">
              <w:rPr>
                <w:rFonts w:ascii="Arial" w:eastAsia="Times New Roman" w:hAnsi="Arial" w:cs="Arial"/>
              </w:rPr>
              <w:t>Empty heading</w:t>
            </w:r>
            <w:r w:rsidR="00BC5DA2">
              <w:rPr>
                <w:rFonts w:ascii="Arial" w:eastAsia="Times New Roman" w:hAnsi="Arial" w:cs="Arial"/>
              </w:rPr>
              <w:t>s</w:t>
            </w:r>
            <w:r w:rsidRPr="005E7EEC">
              <w:rPr>
                <w:rFonts w:ascii="Arial" w:eastAsia="Times New Roman" w:hAnsi="Arial" w:cs="Arial"/>
              </w:rPr>
              <w:t xml:space="preserve"> </w:t>
            </w:r>
            <w:r w:rsidR="00DD1461">
              <w:rPr>
                <w:rFonts w:ascii="Arial" w:eastAsia="Times New Roman" w:hAnsi="Arial" w:cs="Arial"/>
              </w:rPr>
              <w:t>are</w:t>
            </w:r>
            <w:r w:rsidRPr="005E7EEC">
              <w:rPr>
                <w:rFonts w:ascii="Arial" w:eastAsia="Times New Roman" w:hAnsi="Arial" w:cs="Arial"/>
              </w:rPr>
              <w:t xml:space="preserve"> </w:t>
            </w:r>
            <w:r w:rsidR="00DD1461" w:rsidRPr="005E7EEC">
              <w:rPr>
                <w:rFonts w:ascii="Arial" w:eastAsia="Times New Roman" w:hAnsi="Arial" w:cs="Arial"/>
              </w:rPr>
              <w:t>defined</w:t>
            </w:r>
            <w:r w:rsidRPr="005E7EEC">
              <w:rPr>
                <w:rFonts w:ascii="Arial" w:eastAsia="Times New Roman" w:hAnsi="Arial" w:cs="Arial"/>
              </w:rPr>
              <w:t xml:space="preserve"> on the page</w:t>
            </w:r>
            <w:r w:rsidR="00DD1461">
              <w:rPr>
                <w:rFonts w:ascii="Arial" w:eastAsia="Times New Roman" w:hAnsi="Arial" w:cs="Arial"/>
              </w:rPr>
              <w:t>.</w:t>
            </w:r>
          </w:p>
          <w:p w14:paraId="1D16DCDB" w14:textId="5652AB10" w:rsidR="00A56C0C" w:rsidRPr="006116A6" w:rsidRDefault="00A56C0C" w:rsidP="006116A6">
            <w:pPr>
              <w:rPr>
                <w:rFonts w:ascii="Arial" w:eastAsia="Times New Roman" w:hAnsi="Arial" w:cs="Arial"/>
              </w:rPr>
            </w:pPr>
            <w:r w:rsidRPr="00A56C0C">
              <w:rPr>
                <w:rFonts w:ascii="Arial" w:eastAsia="Times New Roman" w:hAnsi="Arial" w:cs="Arial"/>
              </w:rPr>
              <w:t>On the "New Report" page, layout table has been announced for screen reader users.</w:t>
            </w:r>
          </w:p>
          <w:p w14:paraId="7420EEEB" w14:textId="4CC231E2" w:rsidR="00AC70A6" w:rsidRPr="00656AA9" w:rsidRDefault="00656AA9" w:rsidP="00656AA9">
            <w:pPr>
              <w:rPr>
                <w:rFonts w:ascii="Arial" w:eastAsia="Times New Roman" w:hAnsi="Arial" w:cs="Arial"/>
              </w:rPr>
            </w:pPr>
            <w:r w:rsidRPr="7FDE6E7C">
              <w:rPr>
                <w:rFonts w:ascii="Arial" w:eastAsia="Times New Roman" w:hAnsi="Arial" w:cs="Arial"/>
              </w:rPr>
              <w:t xml:space="preserve">On </w:t>
            </w:r>
            <w:r w:rsidR="00AC70A6" w:rsidRPr="7FDE6E7C">
              <w:rPr>
                <w:rFonts w:ascii="Arial" w:eastAsia="Times New Roman" w:hAnsi="Arial" w:cs="Arial"/>
              </w:rPr>
              <w:t xml:space="preserve">the </w:t>
            </w:r>
            <w:r w:rsidRPr="7FDE6E7C">
              <w:rPr>
                <w:rFonts w:ascii="Arial" w:eastAsia="Times New Roman" w:hAnsi="Arial" w:cs="Arial"/>
              </w:rPr>
              <w:t>“Heartbeats”</w:t>
            </w:r>
            <w:r w:rsidR="006A4380" w:rsidRPr="7FDE6E7C">
              <w:rPr>
                <w:rFonts w:ascii="Arial" w:eastAsia="Times New Roman" w:hAnsi="Arial" w:cs="Arial"/>
              </w:rPr>
              <w:t xml:space="preserve"> and “Alert Notification”</w:t>
            </w:r>
            <w:r w:rsidRPr="7FDE6E7C">
              <w:rPr>
                <w:rFonts w:ascii="Arial" w:eastAsia="Times New Roman" w:hAnsi="Arial" w:cs="Arial"/>
              </w:rPr>
              <w:t xml:space="preserve"> page</w:t>
            </w:r>
            <w:r w:rsidR="006A4380" w:rsidRPr="7FDE6E7C">
              <w:rPr>
                <w:rFonts w:ascii="Arial" w:eastAsia="Times New Roman" w:hAnsi="Arial" w:cs="Arial"/>
              </w:rPr>
              <w:t>s</w:t>
            </w:r>
            <w:r w:rsidRPr="7FDE6E7C">
              <w:rPr>
                <w:rFonts w:ascii="Arial" w:eastAsia="Times New Roman" w:hAnsi="Arial" w:cs="Arial"/>
              </w:rPr>
              <w:t>, separator is not hidden</w:t>
            </w:r>
            <w:r w:rsidR="006A4380" w:rsidRPr="7FDE6E7C">
              <w:rPr>
                <w:rFonts w:ascii="Arial" w:eastAsia="Times New Roman" w:hAnsi="Arial" w:cs="Arial"/>
              </w:rPr>
              <w:t xml:space="preserve">. </w:t>
            </w:r>
            <w:r w:rsidR="00AC70A6" w:rsidRPr="7FDE6E7C">
              <w:rPr>
                <w:rFonts w:ascii="Arial" w:eastAsia="Times New Roman" w:hAnsi="Arial" w:cs="Arial"/>
              </w:rPr>
              <w:t xml:space="preserve">  </w:t>
            </w:r>
          </w:p>
          <w:p w14:paraId="45DCD408" w14:textId="49ECC25F" w:rsidR="00656AA9" w:rsidRDefault="00656AA9" w:rsidP="00656AA9">
            <w:pPr>
              <w:pStyle w:val="ListParagraph"/>
              <w:rPr>
                <w:rFonts w:ascii="Arial" w:eastAsia="Times New Roman" w:hAnsi="Arial" w:cs="Arial"/>
                <w:lang w:val="en-IN"/>
              </w:rPr>
            </w:pPr>
          </w:p>
          <w:p w14:paraId="1083F9A4" w14:textId="77777777" w:rsidR="00656AA9" w:rsidRPr="003F3E2D" w:rsidRDefault="00656AA9" w:rsidP="00656AA9">
            <w:pPr>
              <w:pStyle w:val="ListParagraph"/>
              <w:rPr>
                <w:rFonts w:ascii="Arial" w:eastAsia="Times New Roman" w:hAnsi="Arial" w:cs="Arial"/>
                <w:lang w:val="en-IN"/>
              </w:rPr>
            </w:pPr>
          </w:p>
          <w:p w14:paraId="003F62F7" w14:textId="6B107FC5" w:rsidR="00D16522" w:rsidRPr="003F3E2D" w:rsidRDefault="00D16522" w:rsidP="00BC1564">
            <w:pPr>
              <w:pStyle w:val="ListParagraph"/>
              <w:spacing w:after="0" w:line="240" w:lineRule="auto"/>
              <w:rPr>
                <w:rFonts w:ascii="Arial" w:eastAsia="Times New Roman" w:hAnsi="Arial" w:cs="Arial"/>
              </w:rPr>
            </w:pPr>
          </w:p>
        </w:tc>
      </w:tr>
      <w:tr w:rsidR="009468BE" w:rsidRPr="003F3E2D" w14:paraId="2F5ED730"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BCE80" w14:textId="77777777" w:rsidR="00501747" w:rsidRPr="003F3E2D" w:rsidRDefault="00000000">
            <w:pPr>
              <w:spacing w:after="0" w:line="240" w:lineRule="auto"/>
              <w:rPr>
                <w:rFonts w:ascii="Arial" w:eastAsia="Times New Roman" w:hAnsi="Arial" w:cs="Arial"/>
                <w:b/>
              </w:rPr>
            </w:pPr>
            <w:hyperlink r:id="rId25" w:anchor="content-structure-separation-sequence" w:history="1">
              <w:r w:rsidR="00501747" w:rsidRPr="003F3E2D">
                <w:rPr>
                  <w:rStyle w:val="Hyperlink"/>
                  <w:rFonts w:ascii="Arial" w:eastAsia="Times New Roman" w:hAnsi="Arial" w:cs="Arial"/>
                  <w:b/>
                </w:rPr>
                <w:t>1.3.2 Meaningful Sequence</w:t>
              </w:r>
            </w:hyperlink>
            <w:r w:rsidR="00501747" w:rsidRPr="003F3E2D">
              <w:rPr>
                <w:rFonts w:ascii="Arial" w:hAnsi="Arial" w:cs="Arial"/>
              </w:rPr>
              <w:t xml:space="preserve"> (Level A)</w:t>
            </w:r>
          </w:p>
          <w:p w14:paraId="267E0BA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C92930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E1F9A0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9.1.3.2 (Web)</w:t>
            </w:r>
          </w:p>
          <w:p w14:paraId="0D6515F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A08CEF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11.1.3.2.1 (Open Functionality Software)</w:t>
            </w:r>
          </w:p>
          <w:p w14:paraId="3EF8CDF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11.1.3.2.2 (Closed Software)</w:t>
            </w:r>
          </w:p>
          <w:p w14:paraId="6A018C4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86ECDE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DDD7EB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255318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FF2419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0BCBAAC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F637B9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hideMark/>
          </w:tcPr>
          <w:p w14:paraId="564CEDA4" w14:textId="4742B77B" w:rsidR="00501747" w:rsidRPr="003F3E2D" w:rsidRDefault="004A5D93"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hideMark/>
          </w:tcPr>
          <w:p w14:paraId="1CF8B7B7" w14:textId="51F77247" w:rsidR="00AE79AD" w:rsidRDefault="00CD13D0" w:rsidP="006D6E3F">
            <w:pPr>
              <w:spacing w:after="0" w:line="240" w:lineRule="auto"/>
              <w:rPr>
                <w:rFonts w:ascii="Arial" w:eastAsia="Times New Roman" w:hAnsi="Arial" w:cs="Arial"/>
              </w:rPr>
            </w:pPr>
            <w:r w:rsidRPr="003F3E2D">
              <w:rPr>
                <w:rFonts w:ascii="Arial" w:eastAsia="Times New Roman" w:hAnsi="Arial" w:cs="Arial"/>
              </w:rPr>
              <w:t>On some pages, content in an expand component is not</w:t>
            </w:r>
            <w:r w:rsidR="00AE79AD">
              <w:rPr>
                <w:rFonts w:ascii="Arial" w:eastAsia="Times New Roman" w:hAnsi="Arial" w:cs="Arial"/>
              </w:rPr>
              <w:t xml:space="preserve"> </w:t>
            </w:r>
            <w:r w:rsidRPr="003F3E2D">
              <w:rPr>
                <w:rFonts w:ascii="Arial" w:eastAsia="Times New Roman" w:hAnsi="Arial" w:cs="Arial"/>
              </w:rPr>
              <w:t xml:space="preserve">presented in the correct sequence in the HTML code. </w:t>
            </w:r>
          </w:p>
          <w:p w14:paraId="5736FE5A" w14:textId="77777777" w:rsidR="00AE79AD" w:rsidRDefault="00AE79AD" w:rsidP="006D6E3F">
            <w:pPr>
              <w:spacing w:after="0" w:line="240" w:lineRule="auto"/>
              <w:rPr>
                <w:rFonts w:ascii="Arial" w:eastAsia="Times New Roman" w:hAnsi="Arial" w:cs="Arial"/>
              </w:rPr>
            </w:pPr>
          </w:p>
          <w:p w14:paraId="6D82009F" w14:textId="45F1C3A1" w:rsidR="00501747" w:rsidRPr="003F3E2D" w:rsidRDefault="00CD13D0" w:rsidP="006D6E3F">
            <w:pPr>
              <w:spacing w:after="0" w:line="240" w:lineRule="auto"/>
              <w:rPr>
                <w:rFonts w:ascii="Arial" w:eastAsia="Times New Roman" w:hAnsi="Arial" w:cs="Arial"/>
              </w:rPr>
            </w:pPr>
            <w:r w:rsidRPr="003F3E2D">
              <w:rPr>
                <w:rFonts w:ascii="Arial" w:eastAsia="Times New Roman" w:hAnsi="Arial" w:cs="Arial"/>
              </w:rPr>
              <w:t>For</w:t>
            </w:r>
            <w:r w:rsidR="00AE79AD">
              <w:rPr>
                <w:rFonts w:ascii="Arial" w:eastAsia="Times New Roman" w:hAnsi="Arial" w:cs="Arial"/>
              </w:rPr>
              <w:t xml:space="preserve"> </w:t>
            </w:r>
            <w:r w:rsidRPr="003F3E2D">
              <w:rPr>
                <w:rFonts w:ascii="Arial" w:eastAsia="Times New Roman" w:hAnsi="Arial" w:cs="Arial"/>
              </w:rPr>
              <w:t>example, expanded contents are placed at the end of the</w:t>
            </w:r>
            <w:r w:rsidR="00DE539B">
              <w:rPr>
                <w:rFonts w:ascii="Arial" w:eastAsia="Times New Roman" w:hAnsi="Arial" w:cs="Arial"/>
              </w:rPr>
              <w:t xml:space="preserve"> </w:t>
            </w:r>
            <w:r w:rsidRPr="003F3E2D">
              <w:rPr>
                <w:rFonts w:ascii="Arial" w:eastAsia="Times New Roman" w:hAnsi="Arial" w:cs="Arial"/>
              </w:rPr>
              <w:t>HTML page (DOM) rather than directly after the expand</w:t>
            </w:r>
            <w:r w:rsidR="00C76E28">
              <w:rPr>
                <w:rFonts w:ascii="Arial" w:eastAsia="Times New Roman" w:hAnsi="Arial" w:cs="Arial"/>
              </w:rPr>
              <w:t xml:space="preserve"> </w:t>
            </w:r>
            <w:r w:rsidRPr="003F3E2D">
              <w:rPr>
                <w:rFonts w:ascii="Arial" w:eastAsia="Times New Roman" w:hAnsi="Arial" w:cs="Arial"/>
              </w:rPr>
              <w:t>button</w:t>
            </w:r>
            <w:r w:rsidR="00CA307E" w:rsidRPr="003F3E2D">
              <w:rPr>
                <w:rFonts w:ascii="Arial" w:eastAsia="Times New Roman" w:hAnsi="Arial" w:cs="Arial"/>
              </w:rPr>
              <w:t>.</w:t>
            </w:r>
          </w:p>
        </w:tc>
      </w:tr>
      <w:tr w:rsidR="009468BE" w:rsidRPr="003F3E2D" w14:paraId="07103294"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647216FD" w14:textId="77777777" w:rsidR="00501747" w:rsidRPr="003F3E2D" w:rsidRDefault="00000000">
            <w:pPr>
              <w:spacing w:after="0" w:line="240" w:lineRule="auto"/>
              <w:rPr>
                <w:rFonts w:ascii="Arial" w:eastAsia="Times New Roman" w:hAnsi="Arial" w:cs="Arial"/>
                <w:b/>
              </w:rPr>
            </w:pPr>
            <w:hyperlink r:id="rId26" w:anchor="content-structure-separation-understanding" w:history="1">
              <w:r w:rsidR="00501747" w:rsidRPr="003F3E2D">
                <w:rPr>
                  <w:rStyle w:val="Hyperlink"/>
                  <w:rFonts w:ascii="Arial" w:eastAsia="Times New Roman" w:hAnsi="Arial" w:cs="Arial"/>
                  <w:b/>
                </w:rPr>
                <w:t>1.3.3 Sensory Characteristics</w:t>
              </w:r>
            </w:hyperlink>
            <w:r w:rsidR="00501747" w:rsidRPr="003F3E2D">
              <w:rPr>
                <w:rFonts w:ascii="Arial" w:eastAsia="Times New Roman" w:hAnsi="Arial" w:cs="Arial"/>
                <w:b/>
              </w:rPr>
              <w:t xml:space="preserve"> </w:t>
            </w:r>
            <w:r w:rsidR="00501747" w:rsidRPr="003F3E2D">
              <w:rPr>
                <w:rFonts w:ascii="Arial" w:hAnsi="Arial" w:cs="Arial"/>
              </w:rPr>
              <w:t>(Level A)</w:t>
            </w:r>
          </w:p>
          <w:p w14:paraId="07E8DDD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B93A3E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A0489A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9.1.3.3 (Web)</w:t>
            </w:r>
          </w:p>
          <w:p w14:paraId="5B20806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8EA37D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11.1.3.3 (Open Functionality Software)</w:t>
            </w:r>
          </w:p>
          <w:p w14:paraId="1C6C55A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11.1.3.3 (Closed Software)</w:t>
            </w:r>
          </w:p>
          <w:p w14:paraId="031F6DE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67C8A05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16BB3C5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8078CB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4ADDC30"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CE4EE8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59EDF98"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12800C1C" w14:textId="7ECFF101" w:rsidR="00501747" w:rsidRPr="003F3E2D" w:rsidRDefault="001C6C7A" w:rsidP="006D6E3F">
            <w:pPr>
              <w:spacing w:after="0" w:line="240" w:lineRule="auto"/>
              <w:rPr>
                <w:rFonts w:ascii="Arial" w:eastAsia="Times New Roman" w:hAnsi="Arial" w:cs="Arial"/>
              </w:rPr>
            </w:pPr>
            <w:r w:rsidRPr="003F3E2D">
              <w:rPr>
                <w:rFonts w:ascii="Arial" w:eastAsia="Times New Roman" w:hAnsi="Arial" w:cs="Arial"/>
              </w:rPr>
              <w:t>Supports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6395DB70" w14:textId="098A3C6A" w:rsidR="00501747" w:rsidRPr="003F3E2D" w:rsidRDefault="00501747" w:rsidP="006D6E3F">
            <w:pPr>
              <w:spacing w:after="0" w:line="240" w:lineRule="auto"/>
              <w:rPr>
                <w:rFonts w:ascii="Arial" w:eastAsia="Times New Roman" w:hAnsi="Arial" w:cs="Arial"/>
              </w:rPr>
            </w:pPr>
          </w:p>
        </w:tc>
      </w:tr>
      <w:tr w:rsidR="009468BE" w:rsidRPr="003F3E2D" w14:paraId="224D1064"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137117E8" w14:textId="77777777" w:rsidR="00501747" w:rsidRPr="003F3E2D" w:rsidRDefault="00000000">
            <w:pPr>
              <w:spacing w:after="0" w:line="240" w:lineRule="auto"/>
              <w:rPr>
                <w:rFonts w:ascii="Arial" w:eastAsia="Times New Roman" w:hAnsi="Arial" w:cs="Arial"/>
                <w:b/>
              </w:rPr>
            </w:pPr>
            <w:hyperlink r:id="rId27" w:anchor="visual-audio-contrast-without-color" w:history="1">
              <w:r w:rsidR="00501747" w:rsidRPr="003F3E2D">
                <w:rPr>
                  <w:rStyle w:val="Hyperlink"/>
                  <w:rFonts w:ascii="Arial" w:eastAsia="Times New Roman" w:hAnsi="Arial" w:cs="Arial"/>
                  <w:b/>
                </w:rPr>
                <w:t>1.4.1 Use of Color</w:t>
              </w:r>
            </w:hyperlink>
            <w:r w:rsidR="00501747" w:rsidRPr="003F3E2D">
              <w:rPr>
                <w:rFonts w:ascii="Arial" w:hAnsi="Arial" w:cs="Arial"/>
              </w:rPr>
              <w:t xml:space="preserve"> (Level A)</w:t>
            </w:r>
          </w:p>
          <w:p w14:paraId="74AEE5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4A10E1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1A5D63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 (Web)</w:t>
            </w:r>
          </w:p>
          <w:p w14:paraId="32185B7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B7AC43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 (Open Functionality Software)</w:t>
            </w:r>
          </w:p>
          <w:p w14:paraId="5FC765B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 (Closed Software)</w:t>
            </w:r>
          </w:p>
          <w:p w14:paraId="7F95628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0F1174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C17CB66"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17E2ED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7BE6BD1"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F3B17B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90A1C80"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6CC8D083" w14:textId="7882D243" w:rsidR="00501747" w:rsidRPr="003F3E2D" w:rsidRDefault="005027B3"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4F531455" w14:textId="77777777" w:rsidR="00501747" w:rsidRPr="003F3E2D" w:rsidRDefault="003A29E9" w:rsidP="006D6E3F">
            <w:pPr>
              <w:spacing w:after="0" w:line="240" w:lineRule="auto"/>
              <w:rPr>
                <w:rFonts w:ascii="Arial" w:eastAsia="Times New Roman" w:hAnsi="Arial" w:cs="Arial"/>
              </w:rPr>
            </w:pPr>
            <w:r w:rsidRPr="003F3E2D">
              <w:rPr>
                <w:rFonts w:ascii="Arial" w:eastAsia="Times New Roman" w:hAnsi="Arial" w:cs="Arial"/>
              </w:rPr>
              <w:t>On some pages, color is the only medium used to distinguish the link inside the paragraph. </w:t>
            </w:r>
          </w:p>
          <w:p w14:paraId="4C48D8E6" w14:textId="77777777" w:rsidR="003A29E9" w:rsidRPr="003F3E2D" w:rsidRDefault="003A29E9" w:rsidP="006D6E3F">
            <w:pPr>
              <w:spacing w:after="0" w:line="240" w:lineRule="auto"/>
              <w:rPr>
                <w:rFonts w:ascii="Arial" w:eastAsia="Times New Roman" w:hAnsi="Arial" w:cs="Arial"/>
              </w:rPr>
            </w:pPr>
          </w:p>
          <w:p w14:paraId="49176993" w14:textId="3A4AF080" w:rsidR="002E04CF" w:rsidRPr="003F3E2D" w:rsidRDefault="002E04CF" w:rsidP="002E04CF">
            <w:pPr>
              <w:spacing w:after="0" w:line="240" w:lineRule="auto"/>
              <w:rPr>
                <w:rFonts w:ascii="Arial" w:eastAsia="Times New Roman" w:hAnsi="Arial" w:cs="Arial"/>
                <w:lang w:val="en-IN"/>
              </w:rPr>
            </w:pPr>
            <w:r w:rsidRPr="003F3E2D">
              <w:rPr>
                <w:rFonts w:ascii="Arial" w:eastAsia="Times New Roman" w:hAnsi="Arial" w:cs="Arial"/>
                <w:lang w:val="en-IN"/>
              </w:rPr>
              <w:t xml:space="preserve">On few pages, </w:t>
            </w:r>
            <w:proofErr w:type="spellStart"/>
            <w:r w:rsidRPr="003F3E2D">
              <w:rPr>
                <w:rFonts w:ascii="Arial" w:eastAsia="Times New Roman" w:hAnsi="Arial" w:cs="Arial"/>
                <w:lang w:val="en-IN"/>
              </w:rPr>
              <w:t>color</w:t>
            </w:r>
            <w:proofErr w:type="spellEnd"/>
            <w:r w:rsidRPr="003F3E2D">
              <w:rPr>
                <w:rFonts w:ascii="Arial" w:eastAsia="Times New Roman" w:hAnsi="Arial" w:cs="Arial"/>
                <w:lang w:val="en-IN"/>
              </w:rPr>
              <w:t xml:space="preserve"> is the only medium </w:t>
            </w:r>
            <w:r w:rsidR="00D26941" w:rsidRPr="003F3E2D">
              <w:rPr>
                <w:rFonts w:ascii="Arial" w:eastAsia="Times New Roman" w:hAnsi="Arial" w:cs="Arial"/>
                <w:lang w:val="en-IN"/>
              </w:rPr>
              <w:t xml:space="preserve">to </w:t>
            </w:r>
            <w:r w:rsidR="00D26941" w:rsidRPr="003F3E2D">
              <w:rPr>
                <w:rFonts w:ascii="Arial" w:eastAsia="Times New Roman" w:hAnsi="Arial" w:cs="Arial"/>
              </w:rPr>
              <w:t>distinguish the</w:t>
            </w:r>
            <w:r w:rsidRPr="003F3E2D">
              <w:rPr>
                <w:rFonts w:ascii="Arial" w:eastAsia="Times New Roman" w:hAnsi="Arial" w:cs="Arial"/>
              </w:rPr>
              <w:t xml:space="preserve"> </w:t>
            </w:r>
            <w:r w:rsidR="00AF0F56" w:rsidRPr="003F3E2D">
              <w:rPr>
                <w:rFonts w:ascii="Arial" w:eastAsia="Times New Roman" w:hAnsi="Arial" w:cs="Arial"/>
              </w:rPr>
              <w:t>selected state</w:t>
            </w:r>
            <w:r w:rsidR="0076151C" w:rsidRPr="003F3E2D">
              <w:rPr>
                <w:rFonts w:ascii="Arial" w:eastAsia="Times New Roman" w:hAnsi="Arial" w:cs="Arial"/>
              </w:rPr>
              <w:t xml:space="preserve"> &amp; error message.</w:t>
            </w:r>
          </w:p>
          <w:p w14:paraId="6C736741" w14:textId="5BE413A7" w:rsidR="00501747" w:rsidRPr="003F3E2D" w:rsidRDefault="00501747" w:rsidP="006D6E3F">
            <w:pPr>
              <w:spacing w:after="0" w:line="240" w:lineRule="auto"/>
              <w:rPr>
                <w:rFonts w:ascii="Arial" w:eastAsia="Times New Roman" w:hAnsi="Arial" w:cs="Arial"/>
              </w:rPr>
            </w:pPr>
          </w:p>
        </w:tc>
      </w:tr>
      <w:tr w:rsidR="009468BE" w:rsidRPr="003F3E2D" w14:paraId="72F20453"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017A95D6" w14:textId="77777777" w:rsidR="00501747" w:rsidRPr="003F3E2D" w:rsidRDefault="00000000">
            <w:pPr>
              <w:spacing w:after="0" w:line="240" w:lineRule="auto"/>
              <w:rPr>
                <w:rFonts w:ascii="Arial" w:eastAsia="Times New Roman" w:hAnsi="Arial" w:cs="Arial"/>
                <w:b/>
              </w:rPr>
            </w:pPr>
            <w:hyperlink r:id="rId28" w:anchor="visual-audio-contrast-dis-audio" w:history="1">
              <w:r w:rsidR="00501747" w:rsidRPr="003F3E2D">
                <w:rPr>
                  <w:rStyle w:val="Hyperlink"/>
                  <w:rFonts w:ascii="Arial" w:eastAsia="Times New Roman" w:hAnsi="Arial" w:cs="Arial"/>
                  <w:b/>
                </w:rPr>
                <w:t>1.4.2 Audio Control</w:t>
              </w:r>
            </w:hyperlink>
            <w:r w:rsidR="00501747" w:rsidRPr="003F3E2D">
              <w:rPr>
                <w:rFonts w:ascii="Arial" w:hAnsi="Arial" w:cs="Arial"/>
              </w:rPr>
              <w:t xml:space="preserve"> (Level A)</w:t>
            </w:r>
          </w:p>
          <w:p w14:paraId="56D2ED7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4ED977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9D8D1B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9.1.4.2 (Web)</w:t>
            </w:r>
          </w:p>
          <w:p w14:paraId="6DF1AAA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B2C8E5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11.1.4.2 (Open Functionality Software)</w:t>
            </w:r>
          </w:p>
          <w:p w14:paraId="275DE9D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11.1.4.2 (Closed Software)</w:t>
            </w:r>
          </w:p>
          <w:p w14:paraId="58E09A2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3B87653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44404DE"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07B907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F61FA93"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CD6AEF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3034A91"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4E04207F" w14:textId="6B1C3250" w:rsidR="00501747" w:rsidRPr="003F3E2D" w:rsidRDefault="00866085"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16631A3B" w14:textId="138DC7EA" w:rsidR="00501747" w:rsidRPr="003F3E2D" w:rsidRDefault="00501747" w:rsidP="006D6E3F">
            <w:pPr>
              <w:spacing w:after="0" w:line="240" w:lineRule="auto"/>
              <w:rPr>
                <w:rFonts w:ascii="Arial" w:eastAsia="Times New Roman" w:hAnsi="Arial" w:cs="Arial"/>
              </w:rPr>
            </w:pPr>
          </w:p>
        </w:tc>
      </w:tr>
      <w:tr w:rsidR="009468BE" w:rsidRPr="003F3E2D" w14:paraId="17DCBDF2"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99CDB83" w14:textId="77777777" w:rsidR="00501747" w:rsidRPr="003F3E2D" w:rsidRDefault="00000000">
            <w:pPr>
              <w:spacing w:after="0" w:line="240" w:lineRule="auto"/>
              <w:rPr>
                <w:rFonts w:ascii="Arial" w:eastAsia="Times New Roman" w:hAnsi="Arial" w:cs="Arial"/>
              </w:rPr>
            </w:pPr>
            <w:hyperlink r:id="rId29" w:anchor="keyboard-operation-keyboard-operable" w:history="1">
              <w:r w:rsidR="00501747" w:rsidRPr="003F3E2D">
                <w:rPr>
                  <w:rStyle w:val="Hyperlink"/>
                  <w:rFonts w:ascii="Arial" w:eastAsia="Times New Roman" w:hAnsi="Arial" w:cs="Arial"/>
                  <w:b/>
                </w:rPr>
                <w:t>2.1.1 Keyboard</w:t>
              </w:r>
            </w:hyperlink>
            <w:r w:rsidR="00501747" w:rsidRPr="003F3E2D">
              <w:rPr>
                <w:rFonts w:ascii="Arial" w:hAnsi="Arial" w:cs="Arial"/>
              </w:rPr>
              <w:t xml:space="preserve"> (Level A)</w:t>
            </w:r>
          </w:p>
          <w:p w14:paraId="219E181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90E181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CBF3B5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9.2.1.1 (Web)</w:t>
            </w:r>
          </w:p>
          <w:p w14:paraId="0F5464A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3A631A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11.2.1.1.1 (Open Functionality Software)</w:t>
            </w:r>
          </w:p>
          <w:p w14:paraId="09CBF5D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11.2.1.1.2 (Closed Software)</w:t>
            </w:r>
          </w:p>
          <w:p w14:paraId="70A2091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343EA7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F8582F6"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FFDDAA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8BA16DB"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60B8F6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4890C9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0176FD9D" w14:textId="11CBBCDB" w:rsidR="00501747" w:rsidRPr="003F3E2D" w:rsidRDefault="0056104D"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091138A2" w14:textId="77777777" w:rsidR="0056104D" w:rsidRPr="003F3E2D" w:rsidRDefault="0056104D" w:rsidP="0056104D">
            <w:pPr>
              <w:rPr>
                <w:rFonts w:ascii="Arial" w:eastAsia="Times New Roman" w:hAnsi="Arial" w:cs="Arial"/>
                <w:lang w:val="en-IN"/>
              </w:rPr>
            </w:pPr>
            <w:r w:rsidRPr="003F3E2D">
              <w:rPr>
                <w:rFonts w:ascii="Arial" w:eastAsia="Times New Roman" w:hAnsi="Arial" w:cs="Arial"/>
              </w:rPr>
              <w:t>Some interactive elements are not keyboard operable across some pages.</w:t>
            </w:r>
            <w:r w:rsidRPr="003F3E2D">
              <w:rPr>
                <w:rFonts w:ascii="Arial" w:eastAsia="Times New Roman" w:hAnsi="Arial" w:cs="Arial"/>
                <w:lang w:val="en-IN"/>
              </w:rPr>
              <w:t> </w:t>
            </w:r>
          </w:p>
          <w:p w14:paraId="74B645F6" w14:textId="77777777" w:rsidR="0056104D" w:rsidRPr="003F3E2D" w:rsidRDefault="0056104D" w:rsidP="00F910BE">
            <w:pPr>
              <w:pStyle w:val="ListParagraph"/>
              <w:numPr>
                <w:ilvl w:val="0"/>
                <w:numId w:val="31"/>
              </w:numPr>
              <w:rPr>
                <w:rFonts w:ascii="Arial" w:eastAsia="Times New Roman" w:hAnsi="Arial" w:cs="Arial"/>
                <w:lang w:val="en-IN"/>
              </w:rPr>
            </w:pPr>
            <w:r w:rsidRPr="003F3E2D">
              <w:rPr>
                <w:rFonts w:ascii="Arial" w:eastAsia="Times New Roman" w:hAnsi="Arial" w:cs="Arial"/>
              </w:rPr>
              <w:t>Links</w:t>
            </w:r>
            <w:r w:rsidRPr="003F3E2D">
              <w:rPr>
                <w:rFonts w:ascii="Arial" w:eastAsia="Times New Roman" w:hAnsi="Arial" w:cs="Arial"/>
                <w:lang w:val="en-IN"/>
              </w:rPr>
              <w:t> </w:t>
            </w:r>
          </w:p>
          <w:p w14:paraId="0FA6E788" w14:textId="77777777" w:rsidR="0056104D" w:rsidRPr="003F3E2D" w:rsidRDefault="0056104D" w:rsidP="00F910BE">
            <w:pPr>
              <w:pStyle w:val="ListParagraph"/>
              <w:numPr>
                <w:ilvl w:val="0"/>
                <w:numId w:val="32"/>
              </w:numPr>
              <w:rPr>
                <w:rFonts w:ascii="Arial" w:eastAsia="Times New Roman" w:hAnsi="Arial" w:cs="Arial"/>
                <w:lang w:val="en-IN"/>
              </w:rPr>
            </w:pPr>
            <w:r w:rsidRPr="003F3E2D">
              <w:rPr>
                <w:rFonts w:ascii="Arial" w:eastAsia="Times New Roman" w:hAnsi="Arial" w:cs="Arial"/>
              </w:rPr>
              <w:t>Buttons</w:t>
            </w:r>
            <w:r w:rsidRPr="003F3E2D">
              <w:rPr>
                <w:rFonts w:ascii="Arial" w:eastAsia="Times New Roman" w:hAnsi="Arial" w:cs="Arial"/>
                <w:lang w:val="en-IN"/>
              </w:rPr>
              <w:t> </w:t>
            </w:r>
          </w:p>
          <w:p w14:paraId="110CF4F2" w14:textId="77777777" w:rsidR="0056104D" w:rsidRPr="003F3E2D" w:rsidRDefault="0056104D" w:rsidP="00F910BE">
            <w:pPr>
              <w:pStyle w:val="ListParagraph"/>
              <w:numPr>
                <w:ilvl w:val="0"/>
                <w:numId w:val="33"/>
              </w:numPr>
              <w:rPr>
                <w:rFonts w:ascii="Arial" w:eastAsia="Times New Roman" w:hAnsi="Arial" w:cs="Arial"/>
                <w:lang w:val="en-IN"/>
              </w:rPr>
            </w:pPr>
            <w:r w:rsidRPr="003F3E2D">
              <w:rPr>
                <w:rFonts w:ascii="Arial" w:eastAsia="Times New Roman" w:hAnsi="Arial" w:cs="Arial"/>
              </w:rPr>
              <w:t>Tooltips</w:t>
            </w:r>
            <w:r w:rsidRPr="003F3E2D">
              <w:rPr>
                <w:rFonts w:ascii="Arial" w:eastAsia="Times New Roman" w:hAnsi="Arial" w:cs="Arial"/>
                <w:lang w:val="en-IN"/>
              </w:rPr>
              <w:t> </w:t>
            </w:r>
          </w:p>
          <w:p w14:paraId="391DA5A8" w14:textId="77777777" w:rsidR="0056104D" w:rsidRPr="003F3E2D" w:rsidRDefault="0056104D" w:rsidP="00F910BE">
            <w:pPr>
              <w:pStyle w:val="ListParagraph"/>
              <w:numPr>
                <w:ilvl w:val="0"/>
                <w:numId w:val="34"/>
              </w:numPr>
              <w:rPr>
                <w:rFonts w:ascii="Arial" w:eastAsia="Times New Roman" w:hAnsi="Arial" w:cs="Arial"/>
                <w:lang w:val="en-IN"/>
              </w:rPr>
            </w:pPr>
            <w:r w:rsidRPr="003F3E2D">
              <w:rPr>
                <w:rFonts w:ascii="Arial" w:eastAsia="Times New Roman" w:hAnsi="Arial" w:cs="Arial"/>
              </w:rPr>
              <w:t>Drop-</w:t>
            </w:r>
            <w:proofErr w:type="gramStart"/>
            <w:r w:rsidRPr="003F3E2D">
              <w:rPr>
                <w:rFonts w:ascii="Arial" w:eastAsia="Times New Roman" w:hAnsi="Arial" w:cs="Arial"/>
              </w:rPr>
              <w:t>downs</w:t>
            </w:r>
            <w:proofErr w:type="gramEnd"/>
            <w:r w:rsidRPr="003F3E2D">
              <w:rPr>
                <w:rFonts w:ascii="Arial" w:eastAsia="Times New Roman" w:hAnsi="Arial" w:cs="Arial"/>
                <w:lang w:val="en-IN"/>
              </w:rPr>
              <w:t> </w:t>
            </w:r>
          </w:p>
          <w:p w14:paraId="523E85E9" w14:textId="77777777" w:rsidR="0056104D" w:rsidRPr="003F3E2D" w:rsidRDefault="0056104D" w:rsidP="00F910BE">
            <w:pPr>
              <w:pStyle w:val="ListParagraph"/>
              <w:numPr>
                <w:ilvl w:val="0"/>
                <w:numId w:val="35"/>
              </w:numPr>
              <w:rPr>
                <w:rFonts w:ascii="Arial" w:eastAsia="Times New Roman" w:hAnsi="Arial" w:cs="Arial"/>
                <w:lang w:val="en-IN"/>
              </w:rPr>
            </w:pPr>
            <w:r w:rsidRPr="003F3E2D">
              <w:rPr>
                <w:rFonts w:ascii="Arial" w:eastAsia="Times New Roman" w:hAnsi="Arial" w:cs="Arial"/>
              </w:rPr>
              <w:t>Combo-boxes</w:t>
            </w:r>
            <w:r w:rsidRPr="003F3E2D">
              <w:rPr>
                <w:rFonts w:ascii="Arial" w:eastAsia="Times New Roman" w:hAnsi="Arial" w:cs="Arial"/>
                <w:lang w:val="en-IN"/>
              </w:rPr>
              <w:t> </w:t>
            </w:r>
          </w:p>
          <w:p w14:paraId="58DE7701" w14:textId="77777777" w:rsidR="003843FF" w:rsidRDefault="00C8167F" w:rsidP="064D072B">
            <w:pPr>
              <w:pStyle w:val="ListParagraph"/>
              <w:numPr>
                <w:ilvl w:val="0"/>
                <w:numId w:val="35"/>
              </w:numPr>
              <w:rPr>
                <w:rFonts w:ascii="Arial" w:eastAsia="Times New Roman" w:hAnsi="Arial" w:cs="Arial"/>
                <w:lang w:val="en-IN"/>
              </w:rPr>
            </w:pPr>
            <w:r w:rsidRPr="003F3E2D">
              <w:rPr>
                <w:rFonts w:ascii="Arial" w:eastAsia="Times New Roman" w:hAnsi="Arial" w:cs="Arial"/>
                <w:lang w:val="en-IN"/>
              </w:rPr>
              <w:t>Tabs</w:t>
            </w:r>
          </w:p>
          <w:p w14:paraId="55F18E2F" w14:textId="77777777" w:rsidR="006A4380" w:rsidRDefault="006A4380" w:rsidP="064D072B">
            <w:pPr>
              <w:pStyle w:val="ListParagraph"/>
              <w:numPr>
                <w:ilvl w:val="0"/>
                <w:numId w:val="35"/>
              </w:numPr>
              <w:rPr>
                <w:rFonts w:ascii="Arial" w:eastAsia="Times New Roman" w:hAnsi="Arial" w:cs="Arial"/>
                <w:lang w:val="en-IN"/>
              </w:rPr>
            </w:pPr>
            <w:r>
              <w:rPr>
                <w:rFonts w:ascii="Arial" w:eastAsia="Times New Roman" w:hAnsi="Arial" w:cs="Arial"/>
                <w:lang w:val="en-IN"/>
              </w:rPr>
              <w:t>Checkbox</w:t>
            </w:r>
          </w:p>
          <w:p w14:paraId="14158003" w14:textId="00631C03" w:rsidR="006A4380" w:rsidRPr="003F3E2D" w:rsidRDefault="004F0D70" w:rsidP="064D072B">
            <w:pPr>
              <w:pStyle w:val="ListParagraph"/>
              <w:numPr>
                <w:ilvl w:val="0"/>
                <w:numId w:val="35"/>
              </w:numPr>
              <w:rPr>
                <w:rFonts w:ascii="Arial" w:eastAsia="Times New Roman" w:hAnsi="Arial" w:cs="Arial"/>
                <w:lang w:val="en-IN"/>
              </w:rPr>
            </w:pPr>
            <w:r>
              <w:rPr>
                <w:rFonts w:ascii="Arial" w:eastAsia="Times New Roman" w:hAnsi="Arial" w:cs="Arial"/>
                <w:lang w:val="en-IN"/>
              </w:rPr>
              <w:t>Non</w:t>
            </w:r>
            <w:r w:rsidR="0014146F">
              <w:rPr>
                <w:rFonts w:ascii="Arial" w:eastAsia="Times New Roman" w:hAnsi="Arial" w:cs="Arial"/>
                <w:lang w:val="en-IN"/>
              </w:rPr>
              <w:t xml:space="preserve">-modal dialog </w:t>
            </w:r>
          </w:p>
        </w:tc>
      </w:tr>
      <w:tr w:rsidR="00B43E34" w:rsidRPr="003F3E2D" w14:paraId="33DB87FB"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30B12B9E" w14:textId="2E313E33" w:rsidR="00B43E34" w:rsidRPr="003F3E2D" w:rsidRDefault="00000000" w:rsidP="7C914300">
            <w:pPr>
              <w:spacing w:before="240" w:after="0" w:line="240" w:lineRule="auto"/>
              <w:rPr>
                <w:rFonts w:ascii="Arial" w:hAnsi="Arial" w:cs="Arial"/>
              </w:rPr>
            </w:pPr>
            <w:hyperlink r:id="rId30" w:anchor="keyboard-operation-trapping">
              <w:r w:rsidR="377CD36D" w:rsidRPr="003F3E2D">
                <w:rPr>
                  <w:rStyle w:val="Hyperlink"/>
                  <w:rFonts w:ascii="Arial" w:hAnsi="Arial" w:cs="Arial"/>
                  <w:b/>
                  <w:bCs/>
                </w:rPr>
                <w:t>2.1.2 No Keyboard Trap</w:t>
              </w:r>
            </w:hyperlink>
            <w:r w:rsidR="377CD36D" w:rsidRPr="003F3E2D">
              <w:rPr>
                <w:rFonts w:ascii="Arial" w:hAnsi="Arial" w:cs="Arial"/>
              </w:rPr>
              <w:t xml:space="preserve"> (Level A)</w:t>
            </w:r>
          </w:p>
          <w:p w14:paraId="3BDED9DC" w14:textId="10988D28" w:rsidR="00B43E34" w:rsidRPr="003F3E2D" w:rsidRDefault="377CD36D" w:rsidP="7C914300">
            <w:pPr>
              <w:spacing w:after="0" w:line="240" w:lineRule="auto"/>
              <w:ind w:left="360"/>
              <w:rPr>
                <w:rFonts w:ascii="Arial" w:hAnsi="Arial" w:cs="Arial"/>
              </w:rPr>
            </w:pPr>
            <w:r w:rsidRPr="003F3E2D">
              <w:rPr>
                <w:rFonts w:ascii="Arial" w:hAnsi="Arial" w:cs="Arial"/>
              </w:rPr>
              <w:t>Also applies to:</w:t>
            </w:r>
          </w:p>
          <w:p w14:paraId="539B2867" w14:textId="722A1938" w:rsidR="00B43E34" w:rsidRPr="003F3E2D" w:rsidRDefault="377CD36D" w:rsidP="7C914300">
            <w:pPr>
              <w:spacing w:after="0" w:line="240" w:lineRule="auto"/>
              <w:ind w:left="360"/>
              <w:rPr>
                <w:rFonts w:ascii="Arial" w:hAnsi="Arial" w:cs="Arial"/>
              </w:rPr>
            </w:pPr>
            <w:r w:rsidRPr="003F3E2D">
              <w:rPr>
                <w:rFonts w:ascii="Arial" w:hAnsi="Arial" w:cs="Arial"/>
              </w:rPr>
              <w:t>EN 301 549 Criteria</w:t>
            </w:r>
          </w:p>
          <w:p w14:paraId="05C24C19" w14:textId="2C7FD19F"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9.2.1.2 (Web)</w:t>
            </w:r>
          </w:p>
          <w:p w14:paraId="622D32F0" w14:textId="71D487F8"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10.2.1.2 (</w:t>
            </w:r>
            <w:proofErr w:type="gramStart"/>
            <w:r w:rsidRPr="003F3E2D">
              <w:rPr>
                <w:rFonts w:ascii="Arial" w:hAnsi="Arial" w:cs="Arial"/>
              </w:rPr>
              <w:t>Non-web</w:t>
            </w:r>
            <w:proofErr w:type="gramEnd"/>
            <w:r w:rsidRPr="003F3E2D">
              <w:rPr>
                <w:rFonts w:ascii="Arial" w:hAnsi="Arial" w:cs="Arial"/>
              </w:rPr>
              <w:t xml:space="preserve"> document)</w:t>
            </w:r>
          </w:p>
          <w:p w14:paraId="63CFEF4D" w14:textId="114E78AB"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11.2.1.2 (Open Functionality Software)</w:t>
            </w:r>
          </w:p>
          <w:p w14:paraId="407E00A9" w14:textId="38F07166"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11.2.1.2 (Closed Software)</w:t>
            </w:r>
          </w:p>
          <w:p w14:paraId="3F4E6DBB" w14:textId="3C506D4B"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11.8.2 (Authoring Tool)</w:t>
            </w:r>
          </w:p>
          <w:p w14:paraId="513D4B17" w14:textId="2668EEBF"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12.1.2 (Product Docs)</w:t>
            </w:r>
          </w:p>
          <w:p w14:paraId="51E4CFDE" w14:textId="6F749569"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12.2.4 (Support Docs)</w:t>
            </w:r>
          </w:p>
          <w:p w14:paraId="32335839" w14:textId="164B4BD6" w:rsidR="00B43E34" w:rsidRPr="003F3E2D" w:rsidRDefault="377CD36D" w:rsidP="7C914300">
            <w:pPr>
              <w:spacing w:after="0" w:line="240" w:lineRule="auto"/>
              <w:ind w:left="360"/>
              <w:rPr>
                <w:rFonts w:ascii="Arial" w:hAnsi="Arial" w:cs="Arial"/>
              </w:rPr>
            </w:pPr>
            <w:r w:rsidRPr="003F3E2D">
              <w:rPr>
                <w:rFonts w:ascii="Arial" w:hAnsi="Arial" w:cs="Arial"/>
              </w:rPr>
              <w:t>Revised Section 508</w:t>
            </w:r>
          </w:p>
          <w:p w14:paraId="146E712C" w14:textId="458C7323"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501 (Web)(Software)</w:t>
            </w:r>
          </w:p>
          <w:p w14:paraId="6960958D" w14:textId="1990490F"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504.2 (Authoring Tool)</w:t>
            </w:r>
          </w:p>
          <w:p w14:paraId="4F56C53C" w14:textId="15F51207"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602.3 (Support Docs)</w:t>
            </w:r>
          </w:p>
          <w:p w14:paraId="38C43149" w14:textId="728B3390" w:rsidR="00B43E34" w:rsidRPr="003F3E2D" w:rsidRDefault="00B43E34">
            <w:pPr>
              <w:spacing w:after="0" w:line="240" w:lineRule="auto"/>
              <w:rPr>
                <w:rFonts w:ascii="Arial" w:hAnsi="Arial" w:cs="Arial"/>
              </w:rPr>
            </w:pP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59A391F6" w14:textId="5851B584" w:rsidR="00B43E34" w:rsidRPr="003F3E2D" w:rsidRDefault="00756D29" w:rsidP="006D6E3F">
            <w:pPr>
              <w:spacing w:after="0" w:line="240" w:lineRule="auto"/>
              <w:rPr>
                <w:rFonts w:ascii="Arial" w:eastAsia="Times New Roman" w:hAnsi="Arial" w:cs="Arial"/>
              </w:rPr>
            </w:pPr>
            <w:r w:rsidRPr="003F3E2D">
              <w:rPr>
                <w:rFonts w:ascii="Arial" w:eastAsia="Times New Roman" w:hAnsi="Arial" w:cs="Arial"/>
              </w:rPr>
              <w:t xml:space="preserve">Supports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73237F67" w14:textId="51AD74A0" w:rsidR="00B43E34" w:rsidRPr="003F3E2D" w:rsidRDefault="00B43E34" w:rsidP="0056104D">
            <w:pPr>
              <w:rPr>
                <w:rFonts w:ascii="Arial" w:eastAsia="Times New Roman" w:hAnsi="Arial" w:cs="Arial"/>
              </w:rPr>
            </w:pPr>
          </w:p>
        </w:tc>
      </w:tr>
      <w:tr w:rsidR="009468BE" w:rsidRPr="003F3E2D" w14:paraId="78146422"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60113320" w14:textId="77777777" w:rsidR="00501747" w:rsidRPr="003F3E2D" w:rsidRDefault="00000000">
            <w:pPr>
              <w:spacing w:after="0" w:line="240" w:lineRule="auto"/>
              <w:rPr>
                <w:rFonts w:ascii="Arial" w:eastAsia="Times New Roman" w:hAnsi="Arial" w:cs="Arial"/>
                <w:b/>
              </w:rPr>
            </w:pPr>
            <w:hyperlink r:id="rId31" w:anchor="character-key-shortcuts" w:history="1">
              <w:r w:rsidR="00501747" w:rsidRPr="003F3E2D">
                <w:rPr>
                  <w:rStyle w:val="Hyperlink"/>
                  <w:rFonts w:ascii="Arial" w:eastAsia="Times New Roman" w:hAnsi="Arial" w:cs="Arial"/>
                  <w:b/>
                </w:rPr>
                <w:t>2.1.4 Character</w:t>
              </w:r>
              <w:r w:rsidR="00501747" w:rsidRPr="003F3E2D">
                <w:rPr>
                  <w:rStyle w:val="Hyperlink"/>
                  <w:rFonts w:ascii="Arial" w:hAnsi="Arial" w:cs="Arial"/>
                  <w:b/>
                </w:rPr>
                <w:t xml:space="preserve"> Key Shortcuts</w:t>
              </w:r>
            </w:hyperlink>
            <w:r w:rsidR="00501747" w:rsidRPr="003F3E2D">
              <w:rPr>
                <w:rFonts w:ascii="Arial" w:hAnsi="Arial" w:cs="Arial"/>
              </w:rPr>
              <w:t xml:space="preserve"> (Level A 2.1 and 2.2)</w:t>
            </w:r>
          </w:p>
          <w:p w14:paraId="0EE3332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D2D776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44A219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9.2.1.4 (Web)</w:t>
            </w:r>
          </w:p>
          <w:p w14:paraId="7AF6F3F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10.2.1.4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EFA5CB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11.2.1.4.1 (Open Functionality Software)</w:t>
            </w:r>
          </w:p>
          <w:p w14:paraId="15C2C5D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11.2.1.4.2 (Closed Software)</w:t>
            </w:r>
          </w:p>
          <w:p w14:paraId="6C2CDDB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0418A3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D5F715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118AD90A" w14:textId="77777777" w:rsidR="00501747" w:rsidRPr="003F3E2D" w:rsidRDefault="00501747">
            <w:pPr>
              <w:tabs>
                <w:tab w:val="left" w:pos="330"/>
              </w:tabs>
              <w:spacing w:after="0" w:line="240" w:lineRule="auto"/>
              <w:ind w:left="330"/>
              <w:rPr>
                <w:rFonts w:ascii="Arial" w:eastAsia="Times New Roman" w:hAnsi="Arial" w:cs="Arial"/>
              </w:rPr>
            </w:pPr>
            <w:r w:rsidRPr="003F3E2D">
              <w:rPr>
                <w:rFonts w:ascii="Arial" w:eastAsia="Times New Roman" w:hAnsi="Arial" w:cs="Arial"/>
              </w:rPr>
              <w:t>Revised Section 508 – Does not apply</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2664B094" w14:textId="51149C3E" w:rsidR="00501747" w:rsidRPr="003F3E2D" w:rsidRDefault="00744401" w:rsidP="006D6E3F">
            <w:pPr>
              <w:spacing w:after="0" w:line="240" w:lineRule="auto"/>
              <w:rPr>
                <w:rFonts w:ascii="Arial" w:eastAsia="Times New Roman" w:hAnsi="Arial" w:cs="Arial"/>
              </w:rPr>
            </w:pPr>
            <w:r w:rsidRPr="003F3E2D">
              <w:rPr>
                <w:rFonts w:ascii="Arial" w:eastAsia="Times New Roman" w:hAnsi="Arial" w:cs="Arial"/>
              </w:rPr>
              <w:t>Supports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00457C65" w14:textId="77777777" w:rsidR="00600B9C" w:rsidRDefault="00501747" w:rsidP="006D6E3F">
            <w:pPr>
              <w:spacing w:after="0" w:line="240" w:lineRule="auto"/>
              <w:rPr>
                <w:rFonts w:ascii="Arial" w:eastAsia="Times New Roman" w:hAnsi="Arial" w:cs="Arial"/>
              </w:rPr>
            </w:pPr>
            <w:r w:rsidRPr="003F3E2D">
              <w:rPr>
                <w:rFonts w:ascii="Arial" w:eastAsia="Times New Roman" w:hAnsi="Arial" w:cs="Arial"/>
              </w:rPr>
              <w:t xml:space="preserve"> </w:t>
            </w:r>
            <w:r w:rsidR="002B23BC" w:rsidRPr="002B23BC">
              <w:rPr>
                <w:rFonts w:ascii="Arial" w:eastAsia="Times New Roman" w:hAnsi="Arial" w:cs="Arial"/>
              </w:rPr>
              <w:t>Character key shortcuts are present across all the pages.</w:t>
            </w:r>
            <w:r w:rsidR="00600B9C">
              <w:rPr>
                <w:rFonts w:ascii="Arial" w:eastAsia="Times New Roman" w:hAnsi="Arial" w:cs="Arial"/>
              </w:rPr>
              <w:t xml:space="preserve"> </w:t>
            </w:r>
          </w:p>
          <w:p w14:paraId="22176F45" w14:textId="2E3D49D0" w:rsidR="00501747" w:rsidRPr="003F3E2D" w:rsidRDefault="002B23BC" w:rsidP="006D6E3F">
            <w:pPr>
              <w:spacing w:after="0" w:line="240" w:lineRule="auto"/>
              <w:rPr>
                <w:rFonts w:ascii="Arial" w:eastAsia="Times New Roman" w:hAnsi="Arial" w:cs="Arial"/>
              </w:rPr>
            </w:pPr>
            <w:r>
              <w:rPr>
                <w:rFonts w:ascii="Arial" w:eastAsia="Times New Roman" w:hAnsi="Arial" w:cs="Arial"/>
              </w:rPr>
              <w:t>T</w:t>
            </w:r>
            <w:r w:rsidRPr="002B23BC">
              <w:rPr>
                <w:rFonts w:ascii="Arial" w:eastAsia="Times New Roman" w:hAnsi="Arial" w:cs="Arial"/>
              </w:rPr>
              <w:t>here is a mechanism to turn off the keyboard shortcuts.</w:t>
            </w:r>
          </w:p>
        </w:tc>
      </w:tr>
      <w:tr w:rsidR="009468BE" w:rsidRPr="003F3E2D" w14:paraId="2580EDF6"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15263CA" w14:textId="77777777" w:rsidR="00501747" w:rsidRPr="003F3E2D" w:rsidRDefault="00000000">
            <w:pPr>
              <w:spacing w:after="0" w:line="240" w:lineRule="auto"/>
              <w:rPr>
                <w:rFonts w:ascii="Arial" w:eastAsia="Times New Roman" w:hAnsi="Arial" w:cs="Arial"/>
                <w:b/>
              </w:rPr>
            </w:pPr>
            <w:hyperlink r:id="rId32" w:anchor="time-limits-required-behaviors" w:history="1">
              <w:r w:rsidR="00501747" w:rsidRPr="003F3E2D">
                <w:rPr>
                  <w:rStyle w:val="Hyperlink"/>
                  <w:rFonts w:ascii="Arial" w:eastAsia="Times New Roman" w:hAnsi="Arial" w:cs="Arial"/>
                  <w:b/>
                </w:rPr>
                <w:t>2.2.1 Timing Adjustable</w:t>
              </w:r>
            </w:hyperlink>
            <w:r w:rsidR="00501747" w:rsidRPr="003F3E2D">
              <w:rPr>
                <w:rFonts w:ascii="Arial" w:hAnsi="Arial" w:cs="Arial"/>
              </w:rPr>
              <w:t xml:space="preserve"> (Level A)</w:t>
            </w:r>
          </w:p>
          <w:p w14:paraId="10CB048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779F8E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D4E766E" w14:textId="77777777" w:rsidR="00501747" w:rsidRPr="003F3E2D" w:rsidRDefault="00501747" w:rsidP="00F910BE">
            <w:pPr>
              <w:numPr>
                <w:ilvl w:val="0"/>
                <w:numId w:val="4"/>
              </w:numPr>
              <w:spacing w:after="0" w:line="240" w:lineRule="auto"/>
              <w:ind w:left="1080"/>
              <w:rPr>
                <w:rFonts w:ascii="Arial" w:eastAsia="Times New Roman" w:hAnsi="Arial" w:cs="Arial"/>
              </w:rPr>
            </w:pPr>
            <w:r w:rsidRPr="003F3E2D">
              <w:rPr>
                <w:rFonts w:ascii="Arial" w:eastAsia="Times New Roman" w:hAnsi="Arial" w:cs="Arial"/>
              </w:rPr>
              <w:t>9.2.2.1 (Web)</w:t>
            </w:r>
          </w:p>
          <w:p w14:paraId="462242DC" w14:textId="77777777" w:rsidR="00501747" w:rsidRPr="003F3E2D" w:rsidRDefault="00501747" w:rsidP="00F910BE">
            <w:pPr>
              <w:numPr>
                <w:ilvl w:val="0"/>
                <w:numId w:val="4"/>
              </w:numPr>
              <w:spacing w:after="0" w:line="240" w:lineRule="auto"/>
              <w:ind w:left="1080"/>
              <w:rPr>
                <w:rFonts w:ascii="Arial" w:eastAsia="Times New Roman" w:hAnsi="Arial" w:cs="Arial"/>
              </w:rPr>
            </w:pPr>
            <w:r w:rsidRPr="003F3E2D">
              <w:rPr>
                <w:rFonts w:ascii="Arial" w:eastAsia="Times New Roman" w:hAnsi="Arial" w:cs="Arial"/>
              </w:rPr>
              <w:t>10.2.2.1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B6BD727" w14:textId="77777777" w:rsidR="00501747" w:rsidRPr="003F3E2D" w:rsidRDefault="00501747" w:rsidP="00F910BE">
            <w:pPr>
              <w:numPr>
                <w:ilvl w:val="0"/>
                <w:numId w:val="4"/>
              </w:numPr>
              <w:spacing w:after="0" w:line="240" w:lineRule="auto"/>
              <w:ind w:left="1080"/>
              <w:rPr>
                <w:rFonts w:ascii="Arial" w:eastAsia="Times New Roman" w:hAnsi="Arial" w:cs="Arial"/>
              </w:rPr>
            </w:pPr>
            <w:r w:rsidRPr="003F3E2D">
              <w:rPr>
                <w:rFonts w:ascii="Arial" w:eastAsia="Times New Roman" w:hAnsi="Arial" w:cs="Arial"/>
              </w:rPr>
              <w:t>11.2.2.1 (Open Functionality Software)</w:t>
            </w:r>
          </w:p>
          <w:p w14:paraId="6329B5D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11.2.2.1 (Closed Software)</w:t>
            </w:r>
          </w:p>
          <w:p w14:paraId="52325F5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71812D3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3B0FDF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80C866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38C55A3"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9BE279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F023389"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74BCB08E" w14:textId="21B59341" w:rsidR="00501747" w:rsidRPr="003F3E2D" w:rsidRDefault="00325702" w:rsidP="006D6E3F">
            <w:pPr>
              <w:spacing w:after="0" w:line="240" w:lineRule="auto"/>
              <w:rPr>
                <w:rFonts w:ascii="Arial" w:eastAsia="Times New Roman" w:hAnsi="Arial" w:cs="Arial"/>
              </w:rPr>
            </w:pPr>
            <w:r w:rsidRPr="003F3E2D">
              <w:rPr>
                <w:rFonts w:ascii="Arial" w:eastAsia="Times New Roman" w:hAnsi="Arial" w:cs="Arial"/>
              </w:rPr>
              <w:t>Supports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215A6FD4" w14:textId="1F3234A3" w:rsidR="00501747" w:rsidRPr="003F3E2D" w:rsidRDefault="00501747" w:rsidP="006D6E3F">
            <w:pPr>
              <w:spacing w:after="0" w:line="240" w:lineRule="auto"/>
              <w:rPr>
                <w:rFonts w:ascii="Arial" w:eastAsia="Times New Roman" w:hAnsi="Arial" w:cs="Arial"/>
              </w:rPr>
            </w:pPr>
          </w:p>
        </w:tc>
      </w:tr>
      <w:tr w:rsidR="009468BE" w:rsidRPr="003F3E2D" w14:paraId="5E4CE8F2"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5E35B6F4" w14:textId="77777777" w:rsidR="00501747" w:rsidRPr="003F3E2D" w:rsidRDefault="00000000">
            <w:pPr>
              <w:spacing w:after="0" w:line="240" w:lineRule="auto"/>
              <w:rPr>
                <w:rFonts w:ascii="Arial" w:eastAsia="Times New Roman" w:hAnsi="Arial" w:cs="Arial"/>
                <w:b/>
              </w:rPr>
            </w:pPr>
            <w:hyperlink r:id="rId33" w:anchor="time-limits-pause" w:history="1">
              <w:r w:rsidR="00501747" w:rsidRPr="003F3E2D">
                <w:rPr>
                  <w:rStyle w:val="Hyperlink"/>
                  <w:rFonts w:ascii="Arial" w:eastAsia="Times New Roman" w:hAnsi="Arial" w:cs="Arial"/>
                  <w:b/>
                </w:rPr>
                <w:t>2.2.2 Pause, Stop, Hide</w:t>
              </w:r>
            </w:hyperlink>
            <w:r w:rsidR="00501747" w:rsidRPr="003F3E2D">
              <w:rPr>
                <w:rFonts w:ascii="Arial" w:hAnsi="Arial" w:cs="Arial"/>
              </w:rPr>
              <w:t xml:space="preserve"> (Level A)</w:t>
            </w:r>
          </w:p>
          <w:p w14:paraId="4DB89E8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EA5C2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81D204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9.2.2.2 (Web)</w:t>
            </w:r>
          </w:p>
          <w:p w14:paraId="106D199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10.2.2.2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447C8EC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11.2.2.2 (Open Functionality Software)</w:t>
            </w:r>
          </w:p>
          <w:p w14:paraId="797D391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11.2.2.2 (Closed Software)</w:t>
            </w:r>
          </w:p>
          <w:p w14:paraId="5404CD7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74A8C5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1F7D8F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7C4AC43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B560E9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0F7B12C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F8BEDD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70D925F7" w14:textId="1324C83F" w:rsidR="00501747" w:rsidRPr="003F3E2D" w:rsidRDefault="000F3248"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0DD277DC" w14:textId="0A0FCDBD" w:rsidR="00501747" w:rsidRPr="003F3E2D" w:rsidRDefault="00501747" w:rsidP="006D6E3F">
            <w:pPr>
              <w:spacing w:after="0" w:line="240" w:lineRule="auto"/>
              <w:rPr>
                <w:rFonts w:ascii="Arial" w:eastAsia="Times New Roman" w:hAnsi="Arial" w:cs="Arial"/>
              </w:rPr>
            </w:pPr>
          </w:p>
        </w:tc>
      </w:tr>
      <w:tr w:rsidR="009468BE" w:rsidRPr="003F3E2D" w14:paraId="7B3FEBD2"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7916454" w14:textId="77777777" w:rsidR="00501747" w:rsidRPr="003F3E2D" w:rsidRDefault="00000000">
            <w:pPr>
              <w:spacing w:after="0" w:line="240" w:lineRule="auto"/>
              <w:rPr>
                <w:rFonts w:ascii="Arial" w:eastAsia="Times New Roman" w:hAnsi="Arial" w:cs="Arial"/>
                <w:b/>
              </w:rPr>
            </w:pPr>
            <w:hyperlink r:id="rId34" w:anchor="seizure-does-not-violate" w:history="1">
              <w:r w:rsidR="00501747" w:rsidRPr="003F3E2D">
                <w:rPr>
                  <w:rStyle w:val="Hyperlink"/>
                  <w:rFonts w:ascii="Arial" w:eastAsia="Times New Roman" w:hAnsi="Arial" w:cs="Arial"/>
                  <w:b/>
                </w:rPr>
                <w:t>2.3.1 Three Flashes or Below Threshold</w:t>
              </w:r>
            </w:hyperlink>
            <w:r w:rsidR="00501747" w:rsidRPr="003F3E2D">
              <w:rPr>
                <w:rFonts w:ascii="Arial" w:hAnsi="Arial" w:cs="Arial"/>
              </w:rPr>
              <w:t xml:space="preserve"> (Level A)</w:t>
            </w:r>
          </w:p>
          <w:p w14:paraId="2FC2D1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FE2127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EEC0C83"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9.2.3.1 (Web)</w:t>
            </w:r>
          </w:p>
          <w:p w14:paraId="40A90C41"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10.2.3.1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047ED76"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11.2.3.1 (Open Functionality Software)</w:t>
            </w:r>
          </w:p>
          <w:p w14:paraId="526D8528"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11.2.3.1 (Closed Software)</w:t>
            </w:r>
          </w:p>
          <w:p w14:paraId="4E9A3FB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0E8A8CA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74426EE1"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3A49EE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D70025E"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D17A7D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F8DC45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78576D78" w14:textId="0799B8CD" w:rsidR="00501747" w:rsidRPr="003F3E2D" w:rsidRDefault="00B93E62"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34E97525" w14:textId="71399094" w:rsidR="00501747" w:rsidRPr="003F3E2D" w:rsidRDefault="00501747" w:rsidP="006D6E3F">
            <w:pPr>
              <w:spacing w:after="0" w:line="240" w:lineRule="auto"/>
              <w:rPr>
                <w:rFonts w:ascii="Arial" w:eastAsia="Times New Roman" w:hAnsi="Arial" w:cs="Arial"/>
              </w:rPr>
            </w:pPr>
          </w:p>
        </w:tc>
      </w:tr>
      <w:tr w:rsidR="009468BE" w:rsidRPr="003F3E2D" w14:paraId="4CF00603"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5E46E042" w14:textId="77777777" w:rsidR="00501747" w:rsidRPr="003F3E2D" w:rsidRDefault="00000000">
            <w:pPr>
              <w:spacing w:after="0" w:line="240" w:lineRule="auto"/>
              <w:rPr>
                <w:rFonts w:ascii="Arial" w:eastAsia="Times New Roman" w:hAnsi="Arial" w:cs="Arial"/>
                <w:b/>
              </w:rPr>
            </w:pPr>
            <w:hyperlink r:id="rId35" w:anchor="navigation-mechanisms-skip" w:history="1">
              <w:r w:rsidR="00501747" w:rsidRPr="003F3E2D">
                <w:rPr>
                  <w:rStyle w:val="Hyperlink"/>
                  <w:rFonts w:ascii="Arial" w:eastAsia="Times New Roman" w:hAnsi="Arial" w:cs="Arial"/>
                  <w:b/>
                </w:rPr>
                <w:t>2.4.1 Bypass Blocks</w:t>
              </w:r>
            </w:hyperlink>
            <w:r w:rsidR="00501747" w:rsidRPr="003F3E2D">
              <w:rPr>
                <w:rFonts w:ascii="Arial" w:hAnsi="Arial" w:cs="Arial"/>
              </w:rPr>
              <w:t xml:space="preserve"> (Level A)</w:t>
            </w:r>
          </w:p>
          <w:p w14:paraId="60161F5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BBC2A0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CA488CA"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9.2.4.1 (Web)</w:t>
            </w:r>
          </w:p>
          <w:p w14:paraId="1F205CBD"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10.2.4.1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 – Does not apply</w:t>
            </w:r>
          </w:p>
          <w:p w14:paraId="379290B5"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 xml:space="preserve">11.2.4.1 (Open Functionality Software) – Does not </w:t>
            </w:r>
            <w:proofErr w:type="gramStart"/>
            <w:r w:rsidRPr="003F3E2D">
              <w:rPr>
                <w:rFonts w:ascii="Arial" w:eastAsia="Times New Roman" w:hAnsi="Arial" w:cs="Arial"/>
              </w:rPr>
              <w:t>apply</w:t>
            </w:r>
            <w:proofErr w:type="gramEnd"/>
          </w:p>
          <w:p w14:paraId="0CC645A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11.2.4.1 (Closed Software) – Does not </w:t>
            </w:r>
            <w:proofErr w:type="gramStart"/>
            <w:r w:rsidRPr="003F3E2D">
              <w:rPr>
                <w:rFonts w:ascii="Arial" w:eastAsia="Times New Roman" w:hAnsi="Arial" w:cs="Arial"/>
              </w:rPr>
              <w:t>apply</w:t>
            </w:r>
            <w:proofErr w:type="gramEnd"/>
          </w:p>
          <w:p w14:paraId="2D69C4B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DADA10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1906D0D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585F53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F1DDCAE"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67A7EFE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0AB51F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r w:rsidRPr="003F3E2D">
              <w:rPr>
                <w:rFonts w:ascii="Arial" w:eastAsia="Times New Roman" w:hAnsi="Arial" w:cs="Arial"/>
              </w:rPr>
              <w:t xml:space="preserve"> – Does not apply to non-web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0E7154DC" w14:textId="34C0E66B" w:rsidR="00501747" w:rsidRPr="003F3E2D" w:rsidRDefault="009801A7" w:rsidP="006D6E3F">
            <w:pPr>
              <w:spacing w:after="0" w:line="240" w:lineRule="auto"/>
              <w:rPr>
                <w:rFonts w:ascii="Arial" w:eastAsia="Times New Roman" w:hAnsi="Arial" w:cs="Arial"/>
              </w:rPr>
            </w:pPr>
            <w:r w:rsidRPr="003F3E2D">
              <w:rPr>
                <w:rFonts w:ascii="Arial" w:eastAsia="Times New Roman" w:hAnsi="Arial" w:cs="Arial"/>
              </w:rPr>
              <w:t>Supports</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2FDD0405" w14:textId="528D1029" w:rsidR="00501747" w:rsidRPr="003F3E2D" w:rsidRDefault="00501747" w:rsidP="006D6E3F">
            <w:pPr>
              <w:spacing w:after="0" w:line="240" w:lineRule="auto"/>
              <w:rPr>
                <w:rFonts w:ascii="Arial" w:eastAsia="Times New Roman" w:hAnsi="Arial" w:cs="Arial"/>
              </w:rPr>
            </w:pPr>
          </w:p>
        </w:tc>
      </w:tr>
      <w:tr w:rsidR="009468BE" w:rsidRPr="003F3E2D" w14:paraId="2CB3A1D9"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2F2384E5" w14:textId="77777777" w:rsidR="00501747" w:rsidRPr="003F3E2D" w:rsidRDefault="00000000">
            <w:pPr>
              <w:spacing w:after="0" w:line="240" w:lineRule="auto"/>
              <w:rPr>
                <w:rFonts w:ascii="Arial" w:eastAsia="Times New Roman" w:hAnsi="Arial" w:cs="Arial"/>
                <w:b/>
              </w:rPr>
            </w:pPr>
            <w:hyperlink r:id="rId36" w:anchor="navigation-mechanisms-title" w:history="1">
              <w:r w:rsidR="00501747" w:rsidRPr="003F3E2D">
                <w:rPr>
                  <w:rStyle w:val="Hyperlink"/>
                  <w:rFonts w:ascii="Arial" w:eastAsia="Times New Roman" w:hAnsi="Arial" w:cs="Arial"/>
                  <w:b/>
                </w:rPr>
                <w:t>2.4.2 Page Titled</w:t>
              </w:r>
            </w:hyperlink>
            <w:r w:rsidR="00501747" w:rsidRPr="003F3E2D">
              <w:rPr>
                <w:rFonts w:ascii="Arial" w:hAnsi="Arial" w:cs="Arial"/>
              </w:rPr>
              <w:t xml:space="preserve"> (Level A)</w:t>
            </w:r>
          </w:p>
          <w:p w14:paraId="00AE1C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298CB3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AB83D3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9.2.4.2 (Web)</w:t>
            </w:r>
          </w:p>
          <w:p w14:paraId="79115C9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10.2.4.2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A198A0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11.2.4.2 (Open Functionality Software) - Does not </w:t>
            </w:r>
            <w:proofErr w:type="gramStart"/>
            <w:r w:rsidRPr="003F3E2D">
              <w:rPr>
                <w:rFonts w:ascii="Arial" w:eastAsia="Times New Roman" w:hAnsi="Arial" w:cs="Arial"/>
              </w:rPr>
              <w:t>apply</w:t>
            </w:r>
            <w:proofErr w:type="gramEnd"/>
          </w:p>
          <w:p w14:paraId="30D1BC5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11.2.4.2 (Closed Software) – Does not </w:t>
            </w:r>
            <w:proofErr w:type="gramStart"/>
            <w:r w:rsidRPr="003F3E2D">
              <w:rPr>
                <w:rFonts w:ascii="Arial" w:eastAsia="Times New Roman" w:hAnsi="Arial" w:cs="Arial"/>
              </w:rPr>
              <w:t>apply</w:t>
            </w:r>
            <w:proofErr w:type="gramEnd"/>
          </w:p>
          <w:p w14:paraId="7933F2A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8F0093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B9D7CA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3C338E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36ADEE4"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5F5BD0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F61741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50389164" w14:textId="25D75B26" w:rsidR="00501747" w:rsidRPr="003F3E2D" w:rsidRDefault="0061752B"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01A832DB" w14:textId="1F094E9D" w:rsidR="00501747" w:rsidRPr="003F3E2D" w:rsidRDefault="009B385E" w:rsidP="006D6E3F">
            <w:pPr>
              <w:spacing w:after="0" w:line="240" w:lineRule="auto"/>
              <w:rPr>
                <w:rFonts w:ascii="Arial" w:hAnsi="Arial" w:cs="Arial"/>
              </w:rPr>
            </w:pPr>
            <w:r w:rsidRPr="003F3E2D">
              <w:rPr>
                <w:rFonts w:ascii="Arial" w:eastAsia="Arial" w:hAnsi="Arial" w:cs="Arial"/>
              </w:rPr>
              <w:t xml:space="preserve">Some of the pages have </w:t>
            </w:r>
            <w:r w:rsidR="30DF4D32" w:rsidRPr="003F3E2D">
              <w:rPr>
                <w:rFonts w:ascii="Arial" w:eastAsia="Arial" w:hAnsi="Arial" w:cs="Arial"/>
              </w:rPr>
              <w:t xml:space="preserve">either identical, </w:t>
            </w:r>
            <w:r w:rsidR="00C42124" w:rsidRPr="003F3E2D">
              <w:rPr>
                <w:rFonts w:ascii="Arial" w:eastAsia="Arial" w:hAnsi="Arial" w:cs="Arial"/>
              </w:rPr>
              <w:t>incomplete,</w:t>
            </w:r>
            <w:r w:rsidRPr="003F3E2D">
              <w:rPr>
                <w:rFonts w:ascii="Arial" w:eastAsia="Arial" w:hAnsi="Arial" w:cs="Arial"/>
              </w:rPr>
              <w:t xml:space="preserve"> </w:t>
            </w:r>
            <w:r w:rsidR="30DF4D32" w:rsidRPr="003F3E2D">
              <w:rPr>
                <w:rFonts w:ascii="Arial" w:eastAsia="Arial" w:hAnsi="Arial" w:cs="Arial"/>
              </w:rPr>
              <w:t xml:space="preserve">or inaccurate </w:t>
            </w:r>
            <w:r w:rsidRPr="003F3E2D">
              <w:rPr>
                <w:rFonts w:ascii="Arial" w:eastAsia="Arial" w:hAnsi="Arial" w:cs="Arial"/>
              </w:rPr>
              <w:t>page titles.</w:t>
            </w:r>
          </w:p>
        </w:tc>
      </w:tr>
      <w:tr w:rsidR="009468BE" w:rsidRPr="003F3E2D" w14:paraId="7D1EEB1B"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0254D4B5" w14:textId="77777777" w:rsidR="00501747" w:rsidRPr="003F3E2D" w:rsidRDefault="00000000">
            <w:pPr>
              <w:spacing w:after="0" w:line="240" w:lineRule="auto"/>
              <w:rPr>
                <w:rFonts w:ascii="Arial" w:eastAsia="Times New Roman" w:hAnsi="Arial" w:cs="Arial"/>
                <w:b/>
              </w:rPr>
            </w:pPr>
            <w:hyperlink r:id="rId37" w:anchor="navigation-mechanisms-focus-order" w:history="1">
              <w:r w:rsidR="00501747" w:rsidRPr="003F3E2D">
                <w:rPr>
                  <w:rStyle w:val="Hyperlink"/>
                  <w:rFonts w:ascii="Arial" w:eastAsia="Times New Roman" w:hAnsi="Arial" w:cs="Arial"/>
                  <w:b/>
                </w:rPr>
                <w:t>2.4.3 Focus Order</w:t>
              </w:r>
            </w:hyperlink>
            <w:r w:rsidR="00501747" w:rsidRPr="003F3E2D">
              <w:rPr>
                <w:rFonts w:ascii="Arial" w:hAnsi="Arial" w:cs="Arial"/>
              </w:rPr>
              <w:t xml:space="preserve"> (Level A)</w:t>
            </w:r>
          </w:p>
          <w:p w14:paraId="0B70DEB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41BC7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8B75850"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9.2.4.3 (Web)</w:t>
            </w:r>
          </w:p>
          <w:p w14:paraId="6CC3D03D"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10.2.4.3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F18A740"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11.2.4.3 (Open Functionality Software)</w:t>
            </w:r>
          </w:p>
          <w:p w14:paraId="5FD51C1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11.2.4.3 (Closed Software)</w:t>
            </w:r>
          </w:p>
          <w:p w14:paraId="0DA3700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20D95E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E3DC00C"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1FD7E7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4E9DA60"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A6B565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2DCFE2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220655A9" w14:textId="227C6CF3" w:rsidR="00501747" w:rsidRPr="003F3E2D" w:rsidRDefault="0066476E"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6EB20939" w14:textId="77777777" w:rsidR="00177BEA" w:rsidRPr="003F3E2D" w:rsidRDefault="00177BEA" w:rsidP="00177BEA">
            <w:pPr>
              <w:spacing w:after="0" w:line="240" w:lineRule="auto"/>
              <w:rPr>
                <w:rFonts w:ascii="Arial" w:eastAsia="Times New Roman" w:hAnsi="Arial" w:cs="Arial"/>
                <w:lang w:val="en-IN"/>
              </w:rPr>
            </w:pPr>
            <w:r w:rsidRPr="003F3E2D">
              <w:rPr>
                <w:rFonts w:ascii="Arial" w:eastAsia="Times New Roman" w:hAnsi="Arial" w:cs="Arial"/>
              </w:rPr>
              <w:t>On some pages,</w:t>
            </w:r>
            <w:r w:rsidRPr="003F3E2D">
              <w:rPr>
                <w:rFonts w:ascii="Arial" w:eastAsia="Times New Roman" w:hAnsi="Arial" w:cs="Arial"/>
                <w:lang w:val="en-IN"/>
              </w:rPr>
              <w:t> </w:t>
            </w:r>
          </w:p>
          <w:p w14:paraId="3F18D12F" w14:textId="77777777" w:rsidR="00177BEA" w:rsidRPr="003F3E2D" w:rsidRDefault="00177BEA" w:rsidP="00F910BE">
            <w:pPr>
              <w:numPr>
                <w:ilvl w:val="0"/>
                <w:numId w:val="36"/>
              </w:numPr>
              <w:spacing w:after="0" w:line="240" w:lineRule="auto"/>
              <w:rPr>
                <w:rFonts w:ascii="Arial" w:eastAsia="Times New Roman" w:hAnsi="Arial" w:cs="Arial"/>
                <w:lang w:val="en-IN"/>
              </w:rPr>
            </w:pPr>
            <w:r w:rsidRPr="003F3E2D">
              <w:rPr>
                <w:rFonts w:ascii="Arial" w:eastAsia="Times New Roman" w:hAnsi="Arial" w:cs="Arial"/>
              </w:rPr>
              <w:t>When some modal dialogs are triggered, focus does not move logically within the respective dialog.</w:t>
            </w:r>
            <w:r w:rsidRPr="003F3E2D">
              <w:rPr>
                <w:rFonts w:ascii="Arial" w:eastAsia="Times New Roman" w:hAnsi="Arial" w:cs="Arial"/>
                <w:lang w:val="en-IN"/>
              </w:rPr>
              <w:t> </w:t>
            </w:r>
          </w:p>
          <w:p w14:paraId="361DCD1E" w14:textId="77777777" w:rsidR="00177BEA" w:rsidRPr="003F3E2D" w:rsidRDefault="00177BEA" w:rsidP="00F910BE">
            <w:pPr>
              <w:numPr>
                <w:ilvl w:val="0"/>
                <w:numId w:val="37"/>
              </w:numPr>
              <w:spacing w:after="0" w:line="240" w:lineRule="auto"/>
              <w:rPr>
                <w:rFonts w:ascii="Arial" w:eastAsia="Times New Roman" w:hAnsi="Arial" w:cs="Arial"/>
                <w:lang w:val="en-IN"/>
              </w:rPr>
            </w:pPr>
            <w:r w:rsidRPr="003F3E2D">
              <w:rPr>
                <w:rFonts w:ascii="Arial" w:eastAsia="Times New Roman" w:hAnsi="Arial" w:cs="Arial"/>
              </w:rPr>
              <w:t>Keyboard focus does not return to triggering control when the dialog is dismissed.</w:t>
            </w:r>
            <w:r w:rsidRPr="003F3E2D">
              <w:rPr>
                <w:rFonts w:ascii="Arial" w:eastAsia="Times New Roman" w:hAnsi="Arial" w:cs="Arial"/>
                <w:lang w:val="en-IN"/>
              </w:rPr>
              <w:t> </w:t>
            </w:r>
          </w:p>
          <w:p w14:paraId="3052D7F5" w14:textId="77777777" w:rsidR="00177BEA" w:rsidRPr="003F3E2D" w:rsidRDefault="00177BEA" w:rsidP="00F910BE">
            <w:pPr>
              <w:numPr>
                <w:ilvl w:val="0"/>
                <w:numId w:val="38"/>
              </w:numPr>
              <w:spacing w:after="0" w:line="240" w:lineRule="auto"/>
              <w:rPr>
                <w:rFonts w:ascii="Arial" w:eastAsia="Times New Roman" w:hAnsi="Arial" w:cs="Arial"/>
                <w:lang w:val="en-IN"/>
              </w:rPr>
            </w:pPr>
            <w:r w:rsidRPr="003F3E2D">
              <w:rPr>
                <w:rFonts w:ascii="Arial" w:eastAsia="Times New Roman" w:hAnsi="Arial" w:cs="Arial"/>
              </w:rPr>
              <w:t>When some of the modal dialogs are triggered, focus does not restrict within the respective dialog.</w:t>
            </w:r>
            <w:r w:rsidRPr="003F3E2D">
              <w:rPr>
                <w:rFonts w:ascii="Arial" w:eastAsia="Times New Roman" w:hAnsi="Arial" w:cs="Arial"/>
                <w:lang w:val="en-IN"/>
              </w:rPr>
              <w:t> </w:t>
            </w:r>
          </w:p>
          <w:p w14:paraId="7533A698" w14:textId="77777777" w:rsidR="00177BEA" w:rsidRPr="003F3E2D" w:rsidRDefault="00177BEA" w:rsidP="00F910BE">
            <w:pPr>
              <w:numPr>
                <w:ilvl w:val="0"/>
                <w:numId w:val="39"/>
              </w:numPr>
              <w:spacing w:after="0" w:line="240" w:lineRule="auto"/>
              <w:rPr>
                <w:rFonts w:ascii="Arial" w:eastAsia="Times New Roman" w:hAnsi="Arial" w:cs="Arial"/>
                <w:lang w:val="en-IN"/>
              </w:rPr>
            </w:pPr>
            <w:r w:rsidRPr="003F3E2D">
              <w:rPr>
                <w:rFonts w:ascii="Arial" w:eastAsia="Times New Roman" w:hAnsi="Arial" w:cs="Arial"/>
              </w:rPr>
              <w:t>Some interactive elements follow an illogical tabbing order.</w:t>
            </w:r>
            <w:r w:rsidRPr="003F3E2D">
              <w:rPr>
                <w:rFonts w:ascii="Arial" w:eastAsia="Times New Roman" w:hAnsi="Arial" w:cs="Arial"/>
                <w:lang w:val="en-IN"/>
              </w:rPr>
              <w:t> </w:t>
            </w:r>
          </w:p>
          <w:p w14:paraId="64125874" w14:textId="6E8CD617" w:rsidR="00A90FB4" w:rsidRDefault="00E533C5" w:rsidP="001715EC">
            <w:pPr>
              <w:numPr>
                <w:ilvl w:val="0"/>
                <w:numId w:val="39"/>
              </w:numPr>
              <w:spacing w:after="0" w:line="240" w:lineRule="auto"/>
              <w:rPr>
                <w:rFonts w:ascii="Arial" w:eastAsia="Times New Roman" w:hAnsi="Arial" w:cs="Arial"/>
                <w:lang w:val="en-IN"/>
              </w:rPr>
            </w:pPr>
            <w:r w:rsidRPr="003F3E2D">
              <w:rPr>
                <w:rFonts w:ascii="Arial" w:eastAsia="Times New Roman" w:hAnsi="Arial" w:cs="Arial"/>
                <w:lang w:val="en-IN"/>
              </w:rPr>
              <w:t xml:space="preserve">Some </w:t>
            </w:r>
            <w:r w:rsidR="00244A73" w:rsidRPr="003F3E2D">
              <w:rPr>
                <w:rFonts w:ascii="Arial" w:eastAsia="Times New Roman" w:hAnsi="Arial" w:cs="Arial"/>
                <w:lang w:val="en-IN"/>
              </w:rPr>
              <w:t>non-interactive elements receive keyboard focus.</w:t>
            </w:r>
          </w:p>
          <w:p w14:paraId="3E219BB7" w14:textId="77777777" w:rsidR="00D61FFC" w:rsidRDefault="00D61FFC" w:rsidP="001715EC">
            <w:pPr>
              <w:spacing w:after="0" w:line="240" w:lineRule="auto"/>
              <w:rPr>
                <w:rFonts w:ascii="Arial" w:eastAsia="Times New Roman" w:hAnsi="Arial" w:cs="Arial"/>
                <w:lang w:val="en-IN"/>
              </w:rPr>
            </w:pPr>
          </w:p>
          <w:p w14:paraId="4CC5A74E" w14:textId="09CDFAF7" w:rsidR="001715EC" w:rsidRPr="001715EC" w:rsidRDefault="001715EC" w:rsidP="001715EC">
            <w:pPr>
              <w:spacing w:after="0" w:line="240" w:lineRule="auto"/>
              <w:rPr>
                <w:rFonts w:ascii="Arial" w:eastAsia="Times New Roman" w:hAnsi="Arial" w:cs="Arial"/>
                <w:lang w:val="en-IN"/>
              </w:rPr>
            </w:pPr>
            <w:r>
              <w:rPr>
                <w:rFonts w:ascii="Arial" w:eastAsia="Times New Roman" w:hAnsi="Arial" w:cs="Arial"/>
                <w:lang w:val="en-IN"/>
              </w:rPr>
              <w:t>On few pages, hidden elements receive keyboard focus.</w:t>
            </w:r>
          </w:p>
          <w:p w14:paraId="7004395B" w14:textId="77777777" w:rsidR="00333DA1" w:rsidRDefault="00333DA1" w:rsidP="001715EC">
            <w:pPr>
              <w:spacing w:after="0" w:line="240" w:lineRule="auto"/>
              <w:rPr>
                <w:rFonts w:ascii="Arial" w:eastAsia="Times New Roman" w:hAnsi="Arial" w:cs="Arial"/>
                <w:lang w:val="en-IN"/>
              </w:rPr>
            </w:pPr>
          </w:p>
          <w:p w14:paraId="23D97954" w14:textId="77777777" w:rsidR="00CF5566" w:rsidRPr="00CF5566" w:rsidRDefault="00CF5566" w:rsidP="00CF5566">
            <w:pPr>
              <w:spacing w:after="0" w:line="240" w:lineRule="auto"/>
              <w:rPr>
                <w:rFonts w:ascii="Arial" w:eastAsia="Times New Roman" w:hAnsi="Arial" w:cs="Arial"/>
              </w:rPr>
            </w:pPr>
            <w:r w:rsidRPr="00CF5566">
              <w:rPr>
                <w:rFonts w:ascii="Arial" w:eastAsia="Times New Roman" w:hAnsi="Arial" w:cs="Arial"/>
              </w:rPr>
              <w:t>On the “Assets | Object View” page, the checkboxes receive focus twice.</w:t>
            </w:r>
          </w:p>
          <w:p w14:paraId="42BBC7F1" w14:textId="77777777" w:rsidR="00C07938" w:rsidRDefault="00C07938" w:rsidP="00CF5566">
            <w:pPr>
              <w:spacing w:after="0" w:line="240" w:lineRule="auto"/>
              <w:rPr>
                <w:rFonts w:ascii="Arial" w:eastAsia="Times New Roman" w:hAnsi="Arial" w:cs="Arial"/>
              </w:rPr>
            </w:pPr>
          </w:p>
          <w:p w14:paraId="26E019C0" w14:textId="0ADCE64E" w:rsidR="00C07938" w:rsidRPr="00C07938" w:rsidRDefault="00C07938" w:rsidP="00C07938">
            <w:pPr>
              <w:spacing w:after="0" w:line="240" w:lineRule="auto"/>
              <w:rPr>
                <w:rFonts w:ascii="Arial" w:eastAsia="Times New Roman" w:hAnsi="Arial" w:cs="Arial"/>
              </w:rPr>
            </w:pPr>
            <w:r w:rsidRPr="00C07938">
              <w:rPr>
                <w:rFonts w:ascii="Arial" w:eastAsia="Times New Roman" w:hAnsi="Arial" w:cs="Arial"/>
              </w:rPr>
              <w:t xml:space="preserve">On the “Project notification,” all radio buttons </w:t>
            </w:r>
            <w:r w:rsidR="00616C65" w:rsidRPr="00C07938">
              <w:rPr>
                <w:rFonts w:ascii="Arial" w:eastAsia="Times New Roman" w:hAnsi="Arial" w:cs="Arial"/>
              </w:rPr>
              <w:t>receive</w:t>
            </w:r>
            <w:r w:rsidRPr="00C07938">
              <w:rPr>
                <w:rFonts w:ascii="Arial" w:eastAsia="Times New Roman" w:hAnsi="Arial" w:cs="Arial"/>
              </w:rPr>
              <w:t xml:space="preserve"> </w:t>
            </w:r>
            <w:r w:rsidR="000D7650">
              <w:rPr>
                <w:rFonts w:ascii="Arial" w:eastAsia="Times New Roman" w:hAnsi="Arial" w:cs="Arial"/>
              </w:rPr>
              <w:t>keyboard</w:t>
            </w:r>
            <w:r w:rsidRPr="00C07938">
              <w:rPr>
                <w:rFonts w:ascii="Arial" w:eastAsia="Times New Roman" w:hAnsi="Arial" w:cs="Arial"/>
              </w:rPr>
              <w:t xml:space="preserve"> focus.</w:t>
            </w:r>
          </w:p>
          <w:p w14:paraId="7AE073EA" w14:textId="77777777" w:rsidR="002E3B4A" w:rsidRDefault="002E3B4A" w:rsidP="00C07938">
            <w:pPr>
              <w:spacing w:after="0" w:line="240" w:lineRule="auto"/>
              <w:rPr>
                <w:rFonts w:ascii="Arial" w:eastAsia="Times New Roman" w:hAnsi="Arial" w:cs="Arial"/>
              </w:rPr>
            </w:pPr>
          </w:p>
          <w:p w14:paraId="41FC2ACA" w14:textId="77777777" w:rsidR="002E3B4A" w:rsidRPr="002E3B4A" w:rsidRDefault="002E3B4A" w:rsidP="002E3B4A">
            <w:pPr>
              <w:spacing w:after="0" w:line="240" w:lineRule="auto"/>
              <w:rPr>
                <w:rFonts w:ascii="Arial" w:eastAsia="Times New Roman" w:hAnsi="Arial" w:cs="Arial"/>
              </w:rPr>
            </w:pPr>
            <w:r w:rsidRPr="002E3B4A">
              <w:rPr>
                <w:rFonts w:ascii="Arial" w:eastAsia="Times New Roman" w:hAnsi="Arial" w:cs="Arial"/>
              </w:rPr>
              <w:t>On the Global schedules page, keyboard focus does not return to the triggered element after closing the popup.</w:t>
            </w:r>
          </w:p>
          <w:p w14:paraId="167AEC19" w14:textId="77777777" w:rsidR="002E3B4A" w:rsidRPr="00C07938" w:rsidRDefault="002E3B4A" w:rsidP="00C07938">
            <w:pPr>
              <w:spacing w:after="0" w:line="240" w:lineRule="auto"/>
              <w:rPr>
                <w:rFonts w:ascii="Arial" w:eastAsia="Times New Roman" w:hAnsi="Arial" w:cs="Arial"/>
              </w:rPr>
            </w:pPr>
          </w:p>
          <w:p w14:paraId="41C7F542" w14:textId="3ED3200E" w:rsidR="00A90FB4" w:rsidRPr="003F3E2D" w:rsidRDefault="00A90FB4" w:rsidP="00C07938">
            <w:pPr>
              <w:spacing w:after="0" w:line="240" w:lineRule="auto"/>
              <w:rPr>
                <w:rFonts w:ascii="Arial" w:eastAsia="Times New Roman" w:hAnsi="Arial" w:cs="Arial"/>
                <w:lang w:val="en-IN"/>
              </w:rPr>
            </w:pPr>
          </w:p>
          <w:p w14:paraId="598B1831" w14:textId="77777777" w:rsidR="00177BEA" w:rsidRPr="003F3E2D" w:rsidRDefault="00177BEA" w:rsidP="00177BEA">
            <w:pPr>
              <w:spacing w:after="0" w:line="240" w:lineRule="auto"/>
              <w:rPr>
                <w:rFonts w:ascii="Arial" w:eastAsia="Times New Roman" w:hAnsi="Arial" w:cs="Arial"/>
                <w:lang w:val="en-IN"/>
              </w:rPr>
            </w:pPr>
            <w:r w:rsidRPr="003F3E2D">
              <w:rPr>
                <w:rFonts w:ascii="Arial" w:eastAsia="Times New Roman" w:hAnsi="Arial" w:cs="Arial"/>
                <w:lang w:val="en-IN"/>
              </w:rPr>
              <w:t> </w:t>
            </w:r>
          </w:p>
          <w:p w14:paraId="5627A21F" w14:textId="77777777" w:rsidR="00D72B60" w:rsidRPr="003F3E2D" w:rsidRDefault="00D72B60" w:rsidP="00D72B60">
            <w:pPr>
              <w:spacing w:after="0" w:line="240" w:lineRule="auto"/>
              <w:rPr>
                <w:rFonts w:ascii="Arial" w:eastAsia="Times New Roman" w:hAnsi="Arial" w:cs="Arial"/>
              </w:rPr>
            </w:pPr>
          </w:p>
          <w:p w14:paraId="096EDCF2" w14:textId="2F8B9BEB" w:rsidR="00D72B60" w:rsidRPr="003F3E2D" w:rsidRDefault="00D72B60" w:rsidP="00D72B60">
            <w:pPr>
              <w:spacing w:after="0" w:line="240" w:lineRule="auto"/>
              <w:rPr>
                <w:rFonts w:ascii="Arial" w:eastAsia="Times New Roman" w:hAnsi="Arial" w:cs="Arial"/>
              </w:rPr>
            </w:pPr>
          </w:p>
        </w:tc>
      </w:tr>
      <w:tr w:rsidR="009468BE" w:rsidRPr="003F3E2D" w14:paraId="55D14FCE"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262E57AE" w14:textId="77777777" w:rsidR="00501747" w:rsidRPr="003F3E2D" w:rsidRDefault="00000000">
            <w:pPr>
              <w:spacing w:after="0" w:line="240" w:lineRule="auto"/>
              <w:rPr>
                <w:rFonts w:ascii="Arial" w:eastAsia="Times New Roman" w:hAnsi="Arial" w:cs="Arial"/>
                <w:b/>
              </w:rPr>
            </w:pPr>
            <w:hyperlink r:id="rId38" w:anchor="navigation-mechanisms-refs" w:history="1">
              <w:r w:rsidR="00501747" w:rsidRPr="003F3E2D">
                <w:rPr>
                  <w:rStyle w:val="Hyperlink"/>
                  <w:rFonts w:ascii="Arial" w:eastAsia="Times New Roman" w:hAnsi="Arial" w:cs="Arial"/>
                  <w:b/>
                </w:rPr>
                <w:t>2.4.4 Link Purpose (In Context)</w:t>
              </w:r>
            </w:hyperlink>
            <w:r w:rsidR="00501747" w:rsidRPr="003F3E2D">
              <w:rPr>
                <w:rFonts w:ascii="Arial" w:hAnsi="Arial" w:cs="Arial"/>
              </w:rPr>
              <w:t xml:space="preserve"> (Level A)</w:t>
            </w:r>
          </w:p>
          <w:p w14:paraId="5AE685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890F14F"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B86403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9.2.4.4 (Web)</w:t>
            </w:r>
          </w:p>
          <w:p w14:paraId="785B242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10.2.4.4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5B86A44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11.2.4.4 (Open Functionality Software)</w:t>
            </w:r>
          </w:p>
          <w:p w14:paraId="575986A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11.2.4.4 (Closed Software</w:t>
            </w:r>
          </w:p>
          <w:p w14:paraId="20903B8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848184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0D8807C"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6CC5F85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D47BD9"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F9FD25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154B796"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529BEA11" w14:textId="7BC1AFEB" w:rsidR="00501747" w:rsidRPr="003F3E2D" w:rsidRDefault="001D3733"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6831DE8B" w14:textId="799B6A4A" w:rsidR="00CB6F9E" w:rsidRDefault="00525EE8" w:rsidP="006D6E3F">
            <w:pPr>
              <w:spacing w:after="0" w:line="240" w:lineRule="auto"/>
              <w:rPr>
                <w:rFonts w:ascii="Arial" w:eastAsia="Arial" w:hAnsi="Arial" w:cs="Arial"/>
              </w:rPr>
            </w:pPr>
            <w:r w:rsidRPr="715762FC">
              <w:rPr>
                <w:rFonts w:ascii="Arial" w:eastAsia="Arial" w:hAnsi="Arial" w:cs="Arial"/>
              </w:rPr>
              <w:t xml:space="preserve">On </w:t>
            </w:r>
            <w:r w:rsidR="443CC4D3" w:rsidRPr="715762FC">
              <w:rPr>
                <w:rFonts w:ascii="Arial" w:eastAsia="Arial" w:hAnsi="Arial" w:cs="Arial"/>
              </w:rPr>
              <w:t>the “Help Center”</w:t>
            </w:r>
            <w:r w:rsidRPr="715762FC">
              <w:rPr>
                <w:rFonts w:ascii="Arial" w:eastAsia="Arial" w:hAnsi="Arial" w:cs="Arial"/>
              </w:rPr>
              <w:t xml:space="preserve"> and </w:t>
            </w:r>
            <w:r w:rsidR="18785C44" w:rsidRPr="715762FC">
              <w:rPr>
                <w:rFonts w:ascii="Arial" w:eastAsia="Arial" w:hAnsi="Arial" w:cs="Arial"/>
              </w:rPr>
              <w:t>“Raise a request”</w:t>
            </w:r>
            <w:r w:rsidR="00C11421" w:rsidRPr="715762FC">
              <w:rPr>
                <w:rFonts w:ascii="Arial" w:eastAsia="Arial" w:hAnsi="Arial" w:cs="Arial"/>
              </w:rPr>
              <w:t xml:space="preserve"> pages, there are le</w:t>
            </w:r>
            <w:r w:rsidR="00183C3A" w:rsidRPr="715762FC">
              <w:rPr>
                <w:rFonts w:ascii="Arial" w:eastAsia="Arial" w:hAnsi="Arial" w:cs="Arial"/>
              </w:rPr>
              <w:t>ngthy link text</w:t>
            </w:r>
            <w:r w:rsidR="00283862" w:rsidRPr="715762FC">
              <w:rPr>
                <w:rFonts w:ascii="Arial" w:eastAsia="Arial" w:hAnsi="Arial" w:cs="Arial"/>
              </w:rPr>
              <w:t xml:space="preserve"> announced.</w:t>
            </w:r>
          </w:p>
          <w:p w14:paraId="6ABE25A8" w14:textId="77777777" w:rsidR="004109C8" w:rsidRDefault="004109C8" w:rsidP="006D6E3F">
            <w:pPr>
              <w:spacing w:after="0" w:line="240" w:lineRule="auto"/>
              <w:rPr>
                <w:rFonts w:ascii="Arial" w:eastAsia="Arial" w:hAnsi="Arial" w:cs="Arial"/>
              </w:rPr>
            </w:pPr>
          </w:p>
          <w:p w14:paraId="2DCB6041" w14:textId="77777777" w:rsidR="004109C8" w:rsidRDefault="004109C8" w:rsidP="006D6E3F">
            <w:pPr>
              <w:spacing w:after="0" w:line="240" w:lineRule="auto"/>
              <w:rPr>
                <w:rFonts w:ascii="Arial" w:eastAsia="Arial" w:hAnsi="Arial" w:cs="Arial"/>
              </w:rPr>
            </w:pPr>
            <w:r w:rsidRPr="715762FC">
              <w:rPr>
                <w:rFonts w:ascii="Arial" w:eastAsia="Arial" w:hAnsi="Arial" w:cs="Arial"/>
              </w:rPr>
              <w:t>On "</w:t>
            </w:r>
            <w:r w:rsidR="00CC4A19" w:rsidRPr="715762FC">
              <w:rPr>
                <w:rFonts w:ascii="Arial" w:eastAsia="Arial" w:hAnsi="Arial" w:cs="Arial"/>
              </w:rPr>
              <w:t>On-call</w:t>
            </w:r>
            <w:r w:rsidR="00903D69" w:rsidRPr="715762FC">
              <w:rPr>
                <w:rFonts w:ascii="Arial" w:eastAsia="Arial" w:hAnsi="Arial" w:cs="Arial"/>
              </w:rPr>
              <w:t xml:space="preserve"> Schedule</w:t>
            </w:r>
            <w:r w:rsidR="00D46034" w:rsidRPr="715762FC">
              <w:rPr>
                <w:rFonts w:ascii="Arial" w:eastAsia="Arial" w:hAnsi="Arial" w:cs="Arial"/>
              </w:rPr>
              <w:t xml:space="preserve"> widget” </w:t>
            </w:r>
            <w:r w:rsidRPr="715762FC">
              <w:rPr>
                <w:rFonts w:ascii="Arial" w:eastAsia="Arial" w:hAnsi="Arial" w:cs="Arial"/>
              </w:rPr>
              <w:t>page, the link text is non-descriptive of its</w:t>
            </w:r>
            <w:r w:rsidR="00E9738A" w:rsidRPr="715762FC">
              <w:rPr>
                <w:rFonts w:ascii="Arial" w:eastAsia="Arial" w:hAnsi="Arial" w:cs="Arial"/>
              </w:rPr>
              <w:t xml:space="preserve"> </w:t>
            </w:r>
            <w:r w:rsidRPr="715762FC">
              <w:rPr>
                <w:rFonts w:ascii="Arial" w:eastAsia="Arial" w:hAnsi="Arial" w:cs="Arial"/>
              </w:rPr>
              <w:t>purpose</w:t>
            </w:r>
            <w:r w:rsidR="00E9738A" w:rsidRPr="715762FC">
              <w:rPr>
                <w:rFonts w:ascii="Arial" w:eastAsia="Arial" w:hAnsi="Arial" w:cs="Arial"/>
              </w:rPr>
              <w:t>.</w:t>
            </w:r>
          </w:p>
          <w:p w14:paraId="0382BA66" w14:textId="77777777" w:rsidR="00E9738A" w:rsidRDefault="00E9738A" w:rsidP="006D6E3F">
            <w:pPr>
              <w:spacing w:after="0" w:line="240" w:lineRule="auto"/>
              <w:rPr>
                <w:rFonts w:ascii="Arial" w:eastAsia="Arial" w:hAnsi="Arial" w:cs="Arial"/>
              </w:rPr>
            </w:pPr>
          </w:p>
          <w:p w14:paraId="66E0B6CA" w14:textId="03836E4B" w:rsidR="00CB6F9E" w:rsidRPr="0067792E" w:rsidRDefault="00182782" w:rsidP="0067792E">
            <w:pPr>
              <w:spacing w:after="0"/>
              <w:rPr>
                <w:rFonts w:ascii="Arial" w:eastAsia="Arial" w:hAnsi="Arial" w:cs="Arial"/>
                <w:b/>
              </w:rPr>
            </w:pPr>
            <w:r w:rsidRPr="715762FC">
              <w:rPr>
                <w:rFonts w:ascii="Arial" w:eastAsia="Arial" w:hAnsi="Arial" w:cs="Arial"/>
              </w:rPr>
              <w:t xml:space="preserve">On </w:t>
            </w:r>
            <w:r w:rsidR="005D20C1" w:rsidRPr="715762FC">
              <w:rPr>
                <w:rFonts w:ascii="Arial" w:eastAsia="Arial" w:hAnsi="Arial" w:cs="Arial"/>
              </w:rPr>
              <w:t>“</w:t>
            </w:r>
            <w:r w:rsidR="0067792E" w:rsidRPr="715762FC">
              <w:rPr>
                <w:rFonts w:ascii="Arial" w:eastAsia="Arial" w:hAnsi="Arial" w:cs="Arial"/>
              </w:rPr>
              <w:t>Transitioning</w:t>
            </w:r>
            <w:r w:rsidR="005D20C1" w:rsidRPr="715762FC">
              <w:rPr>
                <w:rFonts w:ascii="Arial" w:eastAsia="Arial" w:hAnsi="Arial" w:cs="Arial"/>
              </w:rPr>
              <w:t>”</w:t>
            </w:r>
            <w:r w:rsidRPr="715762FC">
              <w:rPr>
                <w:rFonts w:ascii="Arial" w:eastAsia="Arial" w:hAnsi="Arial" w:cs="Arial"/>
              </w:rPr>
              <w:t xml:space="preserve"> page, the links have labels</w:t>
            </w:r>
            <w:r w:rsidR="0067792E" w:rsidRPr="715762FC">
              <w:rPr>
                <w:rFonts w:ascii="Arial" w:eastAsia="Arial" w:hAnsi="Arial" w:cs="Arial"/>
              </w:rPr>
              <w:t xml:space="preserve"> </w:t>
            </w:r>
            <w:r w:rsidRPr="715762FC">
              <w:rPr>
                <w:rFonts w:ascii="Arial" w:eastAsia="Arial" w:hAnsi="Arial" w:cs="Arial"/>
              </w:rPr>
              <w:t>that are identical</w:t>
            </w:r>
            <w:r w:rsidR="00A175F1" w:rsidRPr="715762FC">
              <w:rPr>
                <w:rFonts w:ascii="Arial" w:eastAsia="Arial" w:hAnsi="Arial" w:cs="Arial"/>
              </w:rPr>
              <w:t>.</w:t>
            </w:r>
          </w:p>
        </w:tc>
      </w:tr>
      <w:tr w:rsidR="009468BE" w:rsidRPr="003F3E2D" w14:paraId="33DD07AF"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59EF654E" w14:textId="77777777" w:rsidR="00501747" w:rsidRPr="003F3E2D" w:rsidRDefault="00000000">
            <w:pPr>
              <w:spacing w:after="0" w:line="240" w:lineRule="auto"/>
              <w:rPr>
                <w:rFonts w:ascii="Arial" w:eastAsia="Times New Roman" w:hAnsi="Arial" w:cs="Arial"/>
                <w:b/>
              </w:rPr>
            </w:pPr>
            <w:hyperlink r:id="rId39" w:anchor="pointer-gestures" w:history="1">
              <w:r w:rsidR="00501747" w:rsidRPr="003F3E2D">
                <w:rPr>
                  <w:rStyle w:val="Hyperlink"/>
                  <w:rFonts w:ascii="Arial" w:eastAsia="Times New Roman" w:hAnsi="Arial" w:cs="Arial"/>
                  <w:b/>
                </w:rPr>
                <w:t>2.5.1 Pointer Gestures</w:t>
              </w:r>
            </w:hyperlink>
            <w:r w:rsidR="00501747" w:rsidRPr="003F3E2D">
              <w:rPr>
                <w:rFonts w:ascii="Arial" w:hAnsi="Arial" w:cs="Arial"/>
              </w:rPr>
              <w:t xml:space="preserve"> (Level A 2.1 and 2.2)</w:t>
            </w:r>
          </w:p>
          <w:p w14:paraId="500E48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F00A80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739DCB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9.2.5.1 (Web)</w:t>
            </w:r>
          </w:p>
          <w:p w14:paraId="31D64F9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10.2.5.1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5B7791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11.2.5.1 (Open Functionality Software)</w:t>
            </w:r>
          </w:p>
          <w:p w14:paraId="6AAE4F0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11.2.5.1 (Closed Software)</w:t>
            </w:r>
          </w:p>
          <w:p w14:paraId="3C19FB2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BC4276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F28BBB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18B71E46" w14:textId="77777777" w:rsidR="00501747" w:rsidRPr="003F3E2D" w:rsidRDefault="00501747">
            <w:pPr>
              <w:tabs>
                <w:tab w:val="left" w:pos="330"/>
              </w:tabs>
              <w:spacing w:after="0" w:line="240" w:lineRule="auto"/>
              <w:ind w:left="330"/>
              <w:rPr>
                <w:rFonts w:ascii="Arial" w:eastAsia="Times New Roman" w:hAnsi="Arial" w:cs="Arial"/>
              </w:rPr>
            </w:pPr>
            <w:r w:rsidRPr="003F3E2D">
              <w:rPr>
                <w:rFonts w:ascii="Arial" w:eastAsia="Times New Roman" w:hAnsi="Arial" w:cs="Arial"/>
              </w:rPr>
              <w:t>Revised Section 508 – Does not apply</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5EDA160B" w14:textId="53D1BBDF" w:rsidR="00501747" w:rsidRPr="003F3E2D" w:rsidRDefault="00F83B79"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3B8D3953" w14:textId="0DA77E5A" w:rsidR="00501747" w:rsidRPr="003F3E2D" w:rsidRDefault="00501747" w:rsidP="006D6E3F">
            <w:pPr>
              <w:spacing w:after="0" w:line="240" w:lineRule="auto"/>
              <w:rPr>
                <w:rFonts w:ascii="Arial" w:eastAsia="Times New Roman" w:hAnsi="Arial" w:cs="Arial"/>
              </w:rPr>
            </w:pPr>
            <w:r w:rsidRPr="003F3E2D">
              <w:rPr>
                <w:rFonts w:ascii="Arial" w:eastAsia="Times New Roman" w:hAnsi="Arial" w:cs="Arial"/>
              </w:rPr>
              <w:t xml:space="preserve"> </w:t>
            </w:r>
          </w:p>
        </w:tc>
      </w:tr>
      <w:tr w:rsidR="009468BE" w:rsidRPr="003F3E2D" w14:paraId="6C19465A"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17C98F2" w14:textId="77777777" w:rsidR="00501747" w:rsidRPr="003F3E2D" w:rsidRDefault="00000000">
            <w:pPr>
              <w:tabs>
                <w:tab w:val="left" w:pos="345"/>
              </w:tabs>
              <w:spacing w:after="0" w:line="240" w:lineRule="auto"/>
              <w:rPr>
                <w:rFonts w:ascii="Arial" w:eastAsia="Times New Roman" w:hAnsi="Arial" w:cs="Arial"/>
                <w:b/>
              </w:rPr>
            </w:pPr>
            <w:hyperlink r:id="rId40" w:anchor="pointer-cancellation" w:history="1">
              <w:r w:rsidR="00501747" w:rsidRPr="003F3E2D">
                <w:rPr>
                  <w:rStyle w:val="Hyperlink"/>
                  <w:rFonts w:ascii="Arial" w:eastAsia="Times New Roman" w:hAnsi="Arial" w:cs="Arial"/>
                  <w:b/>
                </w:rPr>
                <w:t>2.5.2 Pointer Cancellation</w:t>
              </w:r>
            </w:hyperlink>
            <w:r w:rsidR="00501747" w:rsidRPr="003F3E2D">
              <w:rPr>
                <w:rFonts w:ascii="Arial" w:hAnsi="Arial" w:cs="Arial"/>
              </w:rPr>
              <w:t xml:space="preserve"> (Level A 2.1 and 2.2)</w:t>
            </w:r>
          </w:p>
          <w:p w14:paraId="6404439E" w14:textId="77777777" w:rsidR="00501747" w:rsidRPr="003F3E2D" w:rsidRDefault="00501747">
            <w:pPr>
              <w:tabs>
                <w:tab w:val="left" w:pos="345"/>
              </w:tabs>
              <w:spacing w:after="0" w:line="240" w:lineRule="auto"/>
              <w:ind w:left="360"/>
              <w:rPr>
                <w:rFonts w:ascii="Arial" w:eastAsia="Times New Roman" w:hAnsi="Arial" w:cs="Arial"/>
              </w:rPr>
            </w:pPr>
            <w:r w:rsidRPr="003F3E2D">
              <w:rPr>
                <w:rFonts w:ascii="Arial" w:eastAsia="Times New Roman" w:hAnsi="Arial" w:cs="Arial"/>
              </w:rPr>
              <w:t>Also applies to:</w:t>
            </w:r>
          </w:p>
          <w:p w14:paraId="12A2FE16" w14:textId="77777777" w:rsidR="00501747" w:rsidRPr="003F3E2D" w:rsidRDefault="00501747">
            <w:pPr>
              <w:tabs>
                <w:tab w:val="left" w:pos="345"/>
              </w:tabs>
              <w:spacing w:after="0" w:line="240" w:lineRule="auto"/>
              <w:ind w:left="360"/>
              <w:rPr>
                <w:rFonts w:ascii="Arial" w:eastAsia="Times New Roman" w:hAnsi="Arial" w:cs="Arial"/>
              </w:rPr>
            </w:pPr>
            <w:r w:rsidRPr="003F3E2D">
              <w:rPr>
                <w:rFonts w:ascii="Arial" w:eastAsia="Times New Roman" w:hAnsi="Arial" w:cs="Arial"/>
              </w:rPr>
              <w:t>EN 301 549 Criteria</w:t>
            </w:r>
          </w:p>
          <w:p w14:paraId="11FA44DF"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eastAsia="Times New Roman" w:hAnsi="Arial" w:cs="Arial"/>
              </w:rPr>
              <w:t>9.2.5.2 (Web)</w:t>
            </w:r>
          </w:p>
          <w:p w14:paraId="4930DF4D"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eastAsia="Times New Roman" w:hAnsi="Arial" w:cs="Arial"/>
              </w:rPr>
              <w:t>10.2.5.2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2F360F7"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eastAsia="Times New Roman" w:hAnsi="Arial" w:cs="Arial"/>
              </w:rPr>
              <w:t>11.2.5.2 (Open Functionality Software)</w:t>
            </w:r>
          </w:p>
          <w:p w14:paraId="7DDBD551"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eastAsia="Times New Roman" w:hAnsi="Arial" w:cs="Arial"/>
              </w:rPr>
              <w:t>11.2.5.2 (Closed Software)</w:t>
            </w:r>
          </w:p>
          <w:p w14:paraId="759392B6" w14:textId="77777777" w:rsidR="00501747" w:rsidRPr="003F3E2D" w:rsidRDefault="00501747" w:rsidP="00F910BE">
            <w:pPr>
              <w:numPr>
                <w:ilvl w:val="0"/>
                <w:numId w:val="1"/>
              </w:numPr>
              <w:tabs>
                <w:tab w:val="left" w:pos="345"/>
              </w:tabs>
              <w:spacing w:after="0" w:line="240" w:lineRule="auto"/>
              <w:ind w:left="1080"/>
              <w:rPr>
                <w:rFonts w:ascii="Arial" w:eastAsia="Times New Roman" w:hAnsi="Arial" w:cs="Arial"/>
                <w:bCs/>
              </w:rPr>
            </w:pPr>
            <w:r w:rsidRPr="003F3E2D">
              <w:rPr>
                <w:rFonts w:ascii="Arial" w:hAnsi="Arial" w:cs="Arial"/>
              </w:rPr>
              <w:t>11.8.2 (Authoring Tool)</w:t>
            </w:r>
          </w:p>
          <w:p w14:paraId="39704DEC" w14:textId="77777777" w:rsidR="00501747" w:rsidRPr="003F3E2D" w:rsidRDefault="00501747" w:rsidP="00F910BE">
            <w:pPr>
              <w:numPr>
                <w:ilvl w:val="0"/>
                <w:numId w:val="1"/>
              </w:numPr>
              <w:tabs>
                <w:tab w:val="left" w:pos="345"/>
              </w:tabs>
              <w:spacing w:after="0" w:line="240" w:lineRule="auto"/>
              <w:ind w:left="1080"/>
              <w:rPr>
                <w:rFonts w:ascii="Arial" w:eastAsia="Times New Roman" w:hAnsi="Arial" w:cs="Arial"/>
                <w:bCs/>
              </w:rPr>
            </w:pPr>
            <w:r w:rsidRPr="003F3E2D">
              <w:rPr>
                <w:rFonts w:ascii="Arial" w:hAnsi="Arial" w:cs="Arial"/>
              </w:rPr>
              <w:t>12.1.2 (Product Docs)</w:t>
            </w:r>
          </w:p>
          <w:p w14:paraId="246A2FAD"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hAnsi="Arial" w:cs="Arial"/>
              </w:rPr>
              <w:t>12.2.4 (Support Docs)</w:t>
            </w:r>
          </w:p>
          <w:p w14:paraId="18B3CAA1" w14:textId="77777777" w:rsidR="00501747" w:rsidRPr="003F3E2D" w:rsidRDefault="00501747">
            <w:pPr>
              <w:tabs>
                <w:tab w:val="left" w:pos="345"/>
              </w:tabs>
              <w:spacing w:after="0" w:line="240" w:lineRule="auto"/>
              <w:ind w:left="345"/>
              <w:rPr>
                <w:rFonts w:ascii="Arial" w:eastAsia="Times New Roman" w:hAnsi="Arial" w:cs="Arial"/>
              </w:rPr>
            </w:pPr>
            <w:r w:rsidRPr="003F3E2D">
              <w:rPr>
                <w:rFonts w:ascii="Arial" w:eastAsia="Times New Roman" w:hAnsi="Arial" w:cs="Arial"/>
              </w:rPr>
              <w:t>Revised Section 508 – Does not apply</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1D0F34C0" w14:textId="3116D565" w:rsidR="00501747" w:rsidRPr="003F3E2D" w:rsidRDefault="001046AD" w:rsidP="006D6E3F">
            <w:pPr>
              <w:tabs>
                <w:tab w:val="left" w:pos="345"/>
              </w:tabs>
              <w:spacing w:after="0" w:line="240" w:lineRule="auto"/>
              <w:rPr>
                <w:rFonts w:ascii="Arial" w:eastAsia="Times New Roman" w:hAnsi="Arial" w:cs="Arial"/>
              </w:rPr>
            </w:pPr>
            <w:r w:rsidRPr="003F3E2D">
              <w:rPr>
                <w:rFonts w:ascii="Arial" w:eastAsia="Times New Roman" w:hAnsi="Arial" w:cs="Arial"/>
              </w:rPr>
              <w:t>Supports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5EE7579F" w14:textId="09066B0E" w:rsidR="00501747" w:rsidRPr="003F3E2D" w:rsidRDefault="00501747" w:rsidP="006D6E3F">
            <w:pPr>
              <w:tabs>
                <w:tab w:val="left" w:pos="345"/>
              </w:tabs>
              <w:spacing w:after="0" w:line="240" w:lineRule="auto"/>
              <w:rPr>
                <w:rFonts w:ascii="Arial" w:eastAsia="Times New Roman" w:hAnsi="Arial" w:cs="Arial"/>
              </w:rPr>
            </w:pPr>
            <w:r w:rsidRPr="003F3E2D">
              <w:rPr>
                <w:rFonts w:ascii="Arial" w:eastAsia="Times New Roman" w:hAnsi="Arial" w:cs="Arial"/>
              </w:rPr>
              <w:t xml:space="preserve"> </w:t>
            </w:r>
          </w:p>
        </w:tc>
      </w:tr>
      <w:tr w:rsidR="009468BE" w:rsidRPr="003F3E2D" w14:paraId="172F1063"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20ACD180" w14:textId="77777777" w:rsidR="00501747" w:rsidRPr="003F3E2D" w:rsidRDefault="00000000">
            <w:pPr>
              <w:spacing w:after="0" w:line="240" w:lineRule="auto"/>
              <w:rPr>
                <w:rFonts w:ascii="Arial" w:eastAsia="Times New Roman" w:hAnsi="Arial" w:cs="Arial"/>
                <w:b/>
              </w:rPr>
            </w:pPr>
            <w:hyperlink r:id="rId41" w:anchor="label-in-name" w:history="1">
              <w:r w:rsidR="00501747" w:rsidRPr="003F3E2D">
                <w:rPr>
                  <w:rStyle w:val="Hyperlink"/>
                  <w:rFonts w:ascii="Arial" w:eastAsia="Times New Roman" w:hAnsi="Arial" w:cs="Arial"/>
                  <w:b/>
                </w:rPr>
                <w:t>2.5.3 Label in Name</w:t>
              </w:r>
            </w:hyperlink>
            <w:r w:rsidR="00501747" w:rsidRPr="003F3E2D">
              <w:rPr>
                <w:rFonts w:ascii="Arial" w:hAnsi="Arial" w:cs="Arial"/>
              </w:rPr>
              <w:t xml:space="preserve"> (Level A 2.1 and 2.2)</w:t>
            </w:r>
          </w:p>
          <w:p w14:paraId="20EDD71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F6090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6954D5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9.2.5.3 (Web)</w:t>
            </w:r>
          </w:p>
          <w:p w14:paraId="78C56C6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10.2.5.3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48DBBAA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11.2.5.3.1 (Open Functionality Software)</w:t>
            </w:r>
          </w:p>
          <w:p w14:paraId="3094646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11.2.5.3.2 (Closed Software)</w:t>
            </w:r>
          </w:p>
          <w:p w14:paraId="47DD4F3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034AB8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FA4220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66B9EF75" w14:textId="77777777" w:rsidR="00501747" w:rsidRPr="003F3E2D" w:rsidRDefault="00501747">
            <w:pPr>
              <w:tabs>
                <w:tab w:val="left" w:pos="375"/>
              </w:tabs>
              <w:spacing w:after="0" w:line="240" w:lineRule="auto"/>
              <w:ind w:left="375"/>
              <w:rPr>
                <w:rFonts w:ascii="Arial" w:eastAsia="Times New Roman" w:hAnsi="Arial" w:cs="Arial"/>
              </w:rPr>
            </w:pPr>
            <w:r w:rsidRPr="003F3E2D">
              <w:rPr>
                <w:rFonts w:ascii="Arial" w:eastAsia="Times New Roman" w:hAnsi="Arial" w:cs="Arial"/>
              </w:rPr>
              <w:t>Revised Section 508 – Does not apply</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744344C6" w14:textId="6DDE71F7" w:rsidR="00501747" w:rsidRPr="003F3E2D" w:rsidRDefault="0045523A"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35018A9A" w14:textId="053AB225" w:rsidR="00501747" w:rsidRPr="003F3E2D" w:rsidRDefault="00B97752" w:rsidP="006D6E3F">
            <w:pPr>
              <w:spacing w:after="0" w:line="240" w:lineRule="auto"/>
              <w:rPr>
                <w:rFonts w:ascii="Arial" w:eastAsia="Times New Roman" w:hAnsi="Arial" w:cs="Arial"/>
              </w:rPr>
            </w:pPr>
            <w:r w:rsidRPr="003F3E2D">
              <w:rPr>
                <w:rFonts w:ascii="Arial" w:eastAsia="Times New Roman" w:hAnsi="Arial" w:cs="Arial"/>
              </w:rPr>
              <w:t>On some pages, the accessible name</w:t>
            </w:r>
            <w:r w:rsidR="77ECFF25" w:rsidRPr="003F3E2D">
              <w:rPr>
                <w:rFonts w:ascii="Arial" w:eastAsia="Times New Roman" w:hAnsi="Arial" w:cs="Arial"/>
              </w:rPr>
              <w:t>s</w:t>
            </w:r>
            <w:r w:rsidRPr="003F3E2D">
              <w:rPr>
                <w:rFonts w:ascii="Arial" w:eastAsia="Times New Roman" w:hAnsi="Arial" w:cs="Arial"/>
              </w:rPr>
              <w:t xml:space="preserve"> of an input </w:t>
            </w:r>
            <w:r w:rsidR="07767FF6" w:rsidRPr="003F3E2D">
              <w:rPr>
                <w:rFonts w:ascii="Arial" w:eastAsia="Times New Roman" w:hAnsi="Arial" w:cs="Arial"/>
              </w:rPr>
              <w:t>and link</w:t>
            </w:r>
            <w:r w:rsidR="006E1683" w:rsidRPr="003F3E2D">
              <w:rPr>
                <w:rFonts w:ascii="Arial" w:eastAsia="Times New Roman" w:hAnsi="Arial" w:cs="Arial"/>
              </w:rPr>
              <w:t>s</w:t>
            </w:r>
            <w:r w:rsidR="07767FF6" w:rsidRPr="003F3E2D">
              <w:rPr>
                <w:rFonts w:ascii="Arial" w:eastAsia="Times New Roman" w:hAnsi="Arial" w:cs="Arial"/>
              </w:rPr>
              <w:t xml:space="preserve"> </w:t>
            </w:r>
            <w:r w:rsidRPr="003F3E2D">
              <w:rPr>
                <w:rFonts w:ascii="Arial" w:eastAsia="Times New Roman" w:hAnsi="Arial" w:cs="Arial"/>
              </w:rPr>
              <w:t xml:space="preserve">do not match with </w:t>
            </w:r>
            <w:r w:rsidR="0B4FDD76" w:rsidRPr="003F3E2D">
              <w:rPr>
                <w:rFonts w:ascii="Arial" w:eastAsia="Times New Roman" w:hAnsi="Arial" w:cs="Arial"/>
              </w:rPr>
              <w:t>their</w:t>
            </w:r>
            <w:r w:rsidRPr="003F3E2D">
              <w:rPr>
                <w:rFonts w:ascii="Arial" w:eastAsia="Times New Roman" w:hAnsi="Arial" w:cs="Arial"/>
              </w:rPr>
              <w:t xml:space="preserve"> visual label</w:t>
            </w:r>
            <w:r w:rsidR="5A327866" w:rsidRPr="003F3E2D">
              <w:rPr>
                <w:rFonts w:ascii="Arial" w:eastAsia="Times New Roman" w:hAnsi="Arial" w:cs="Arial"/>
              </w:rPr>
              <w:t>s</w:t>
            </w:r>
            <w:r w:rsidRPr="003F3E2D">
              <w:rPr>
                <w:rFonts w:ascii="Arial" w:eastAsia="Times New Roman" w:hAnsi="Arial" w:cs="Arial"/>
              </w:rPr>
              <w:t>.  </w:t>
            </w:r>
          </w:p>
        </w:tc>
      </w:tr>
      <w:tr w:rsidR="009468BE" w:rsidRPr="003F3E2D" w14:paraId="07BF38A9"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039462A9" w14:textId="77777777" w:rsidR="00501747" w:rsidRPr="003F3E2D" w:rsidRDefault="00000000">
            <w:pPr>
              <w:spacing w:after="0" w:line="240" w:lineRule="auto"/>
              <w:rPr>
                <w:rFonts w:ascii="Arial" w:eastAsia="Times New Roman" w:hAnsi="Arial" w:cs="Arial"/>
                <w:b/>
              </w:rPr>
            </w:pPr>
            <w:hyperlink r:id="rId42" w:anchor="motion-actuation" w:history="1">
              <w:r w:rsidR="00501747" w:rsidRPr="003F3E2D">
                <w:rPr>
                  <w:rStyle w:val="Hyperlink"/>
                  <w:rFonts w:ascii="Arial" w:eastAsia="Times New Roman" w:hAnsi="Arial" w:cs="Arial"/>
                  <w:b/>
                </w:rPr>
                <w:t>2.5.4 Motion Actuation</w:t>
              </w:r>
            </w:hyperlink>
            <w:r w:rsidR="00501747" w:rsidRPr="003F3E2D">
              <w:rPr>
                <w:rFonts w:ascii="Arial" w:hAnsi="Arial" w:cs="Arial"/>
              </w:rPr>
              <w:t xml:space="preserve"> (Level A 2.1 and 2.2)</w:t>
            </w:r>
          </w:p>
          <w:p w14:paraId="6E99A5D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77B142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7C0CBB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9.2.5.4 (Web)</w:t>
            </w:r>
          </w:p>
          <w:p w14:paraId="6A55455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10.2.5.4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451E41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11.2.5.4 (Open Functionality Software)</w:t>
            </w:r>
          </w:p>
          <w:p w14:paraId="34A8E74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11.2.5.4 (Closed Software)</w:t>
            </w:r>
          </w:p>
          <w:p w14:paraId="4EBD783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5B9C59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2DF575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5D2600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0D41D821" w14:textId="61B0AE09" w:rsidR="00501747" w:rsidRPr="003F3E2D" w:rsidRDefault="00DB1F9D"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5D25A1DB" w14:textId="3A1103D1" w:rsidR="00501747" w:rsidRPr="003F3E2D" w:rsidRDefault="00501747" w:rsidP="006D6E3F">
            <w:pPr>
              <w:spacing w:after="0" w:line="240" w:lineRule="auto"/>
              <w:rPr>
                <w:rFonts w:ascii="Arial" w:eastAsia="Times New Roman" w:hAnsi="Arial" w:cs="Arial"/>
              </w:rPr>
            </w:pPr>
            <w:r w:rsidRPr="003F3E2D">
              <w:rPr>
                <w:rFonts w:ascii="Arial" w:eastAsia="Times New Roman" w:hAnsi="Arial" w:cs="Arial"/>
              </w:rPr>
              <w:t xml:space="preserve"> </w:t>
            </w:r>
          </w:p>
        </w:tc>
      </w:tr>
      <w:tr w:rsidR="009468BE" w:rsidRPr="003F3E2D" w14:paraId="63597E92"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DED66AA" w14:textId="77777777" w:rsidR="00501747" w:rsidRPr="003F3E2D" w:rsidRDefault="00000000">
            <w:pPr>
              <w:spacing w:after="0" w:line="240" w:lineRule="auto"/>
              <w:rPr>
                <w:rFonts w:ascii="Arial" w:eastAsia="Times New Roman" w:hAnsi="Arial" w:cs="Arial"/>
                <w:b/>
              </w:rPr>
            </w:pPr>
            <w:hyperlink r:id="rId43" w:anchor="meaning-doc-lang-id" w:history="1">
              <w:r w:rsidR="00501747" w:rsidRPr="003F3E2D">
                <w:rPr>
                  <w:rStyle w:val="Hyperlink"/>
                  <w:rFonts w:ascii="Arial" w:eastAsia="Times New Roman" w:hAnsi="Arial" w:cs="Arial"/>
                  <w:b/>
                </w:rPr>
                <w:t>3.1.1 Language of Page</w:t>
              </w:r>
            </w:hyperlink>
            <w:r w:rsidR="00501747" w:rsidRPr="003F3E2D">
              <w:rPr>
                <w:rFonts w:ascii="Arial" w:hAnsi="Arial" w:cs="Arial"/>
              </w:rPr>
              <w:t xml:space="preserve"> (Level A)</w:t>
            </w:r>
          </w:p>
          <w:p w14:paraId="2788553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43AB19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ABBE30B"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9.3.1.1 (Web)</w:t>
            </w:r>
          </w:p>
          <w:p w14:paraId="2501FA22"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10.3.1.1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57E5BBB9"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11.3.1.1.1 (Open Functionality Software)</w:t>
            </w:r>
          </w:p>
          <w:p w14:paraId="235F8C1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11.3.1.1.2 (Closed Software)</w:t>
            </w:r>
          </w:p>
          <w:p w14:paraId="238E06B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AA3F1A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1E7A2102"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4E5109F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15F72F94"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6E9101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61C1015"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08AECBF7" w14:textId="054CD970" w:rsidR="00501747" w:rsidRPr="003F3E2D" w:rsidRDefault="00D401A3" w:rsidP="006D6E3F">
            <w:pPr>
              <w:spacing w:after="0" w:line="240" w:lineRule="auto"/>
              <w:rPr>
                <w:rFonts w:ascii="Arial" w:eastAsia="Times New Roman" w:hAnsi="Arial" w:cs="Arial"/>
              </w:rPr>
            </w:pPr>
            <w:r w:rsidRPr="003F3E2D">
              <w:rPr>
                <w:rFonts w:ascii="Arial" w:eastAsia="Times New Roman" w:hAnsi="Arial" w:cs="Arial"/>
              </w:rPr>
              <w:t>Supports</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18B498E0" w14:textId="38F11C0D" w:rsidR="00501747" w:rsidRPr="003F3E2D" w:rsidRDefault="00B419AD" w:rsidP="006D6E3F">
            <w:pPr>
              <w:spacing w:after="0" w:line="240" w:lineRule="auto"/>
              <w:rPr>
                <w:rFonts w:ascii="Arial" w:eastAsia="Times New Roman" w:hAnsi="Arial" w:cs="Arial"/>
              </w:rPr>
            </w:pPr>
            <w:r w:rsidRPr="003F3E2D">
              <w:rPr>
                <w:rFonts w:ascii="Arial" w:eastAsia="Times New Roman" w:hAnsi="Arial" w:cs="Arial"/>
              </w:rPr>
              <w:t>.</w:t>
            </w:r>
          </w:p>
        </w:tc>
      </w:tr>
      <w:tr w:rsidR="009468BE" w:rsidRPr="003F3E2D" w14:paraId="4739F04C"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7B59A5E4" w14:textId="77777777" w:rsidR="00501747" w:rsidRPr="003F3E2D" w:rsidRDefault="00000000">
            <w:pPr>
              <w:spacing w:after="0" w:line="240" w:lineRule="auto"/>
              <w:rPr>
                <w:rFonts w:ascii="Arial" w:eastAsia="Times New Roman" w:hAnsi="Arial" w:cs="Arial"/>
                <w:b/>
              </w:rPr>
            </w:pPr>
            <w:hyperlink r:id="rId44" w:anchor="consistent-behavior-receive-focus" w:history="1">
              <w:r w:rsidR="00501747" w:rsidRPr="003F3E2D">
                <w:rPr>
                  <w:rStyle w:val="Hyperlink"/>
                  <w:rFonts w:ascii="Arial" w:eastAsia="Times New Roman" w:hAnsi="Arial" w:cs="Arial"/>
                  <w:b/>
                </w:rPr>
                <w:t>3.2.1 On Focus</w:t>
              </w:r>
            </w:hyperlink>
            <w:r w:rsidR="00501747" w:rsidRPr="003F3E2D">
              <w:rPr>
                <w:rFonts w:ascii="Arial" w:hAnsi="Arial" w:cs="Arial"/>
              </w:rPr>
              <w:t xml:space="preserve"> (Level A)</w:t>
            </w:r>
          </w:p>
          <w:p w14:paraId="393E09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C0030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E524C2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9.3.2.1 (Web)</w:t>
            </w:r>
          </w:p>
          <w:p w14:paraId="4640A5A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10.3.2.1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9209D1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11.3.2.1 (Open Functionality Software)</w:t>
            </w:r>
          </w:p>
          <w:p w14:paraId="33373A8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11.3.2.1 (Closed Software)</w:t>
            </w:r>
          </w:p>
          <w:p w14:paraId="68CCDEE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68F1A0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AE76D65"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6B5C7B2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5ED819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391C34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9FDDF9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7C25166D" w14:textId="184CA071" w:rsidR="00501747" w:rsidRPr="003F3E2D" w:rsidRDefault="004756C4" w:rsidP="006D6E3F">
            <w:pPr>
              <w:spacing w:after="0" w:line="240" w:lineRule="auto"/>
              <w:rPr>
                <w:rFonts w:ascii="Arial" w:eastAsia="Times New Roman" w:hAnsi="Arial" w:cs="Arial"/>
              </w:rPr>
            </w:pPr>
            <w:r w:rsidRPr="003F3E2D">
              <w:rPr>
                <w:rFonts w:ascii="Arial" w:eastAsia="Times New Roman" w:hAnsi="Arial" w:cs="Arial"/>
              </w:rPr>
              <w:t>Supports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5822B9AC" w14:textId="05208624" w:rsidR="00501747" w:rsidRPr="003F3E2D" w:rsidRDefault="00501747" w:rsidP="006D6E3F">
            <w:pPr>
              <w:spacing w:after="0" w:line="240" w:lineRule="auto"/>
              <w:rPr>
                <w:rFonts w:ascii="Arial" w:eastAsia="Times New Roman" w:hAnsi="Arial" w:cs="Arial"/>
              </w:rPr>
            </w:pPr>
          </w:p>
        </w:tc>
      </w:tr>
      <w:tr w:rsidR="009468BE" w:rsidRPr="003F3E2D" w14:paraId="3CFB9C45"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14C47445" w14:textId="77777777" w:rsidR="00501747" w:rsidRPr="003F3E2D" w:rsidRDefault="00000000">
            <w:pPr>
              <w:spacing w:after="0" w:line="240" w:lineRule="auto"/>
              <w:rPr>
                <w:rFonts w:ascii="Arial" w:eastAsia="Times New Roman" w:hAnsi="Arial" w:cs="Arial"/>
                <w:b/>
              </w:rPr>
            </w:pPr>
            <w:hyperlink r:id="rId45" w:anchor="consistent-behavior-unpredictable-change" w:history="1">
              <w:r w:rsidR="00501747" w:rsidRPr="003F3E2D">
                <w:rPr>
                  <w:rStyle w:val="Hyperlink"/>
                  <w:rFonts w:ascii="Arial" w:eastAsia="Times New Roman" w:hAnsi="Arial" w:cs="Arial"/>
                  <w:b/>
                </w:rPr>
                <w:t>3.2.2 On Input</w:t>
              </w:r>
            </w:hyperlink>
            <w:r w:rsidR="00501747" w:rsidRPr="003F3E2D">
              <w:rPr>
                <w:rFonts w:ascii="Arial" w:hAnsi="Arial" w:cs="Arial"/>
              </w:rPr>
              <w:t xml:space="preserve"> (Level A)</w:t>
            </w:r>
          </w:p>
          <w:p w14:paraId="4FAD3AA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3B1073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96EB94B"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9.3.2.2 (Web)</w:t>
            </w:r>
          </w:p>
          <w:p w14:paraId="27C77D2A"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10.3.2.2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B19851B"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11.3.2.2 (Open Functionality Software)</w:t>
            </w:r>
          </w:p>
          <w:p w14:paraId="0D14364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11.3.2.2 (Closed Software)</w:t>
            </w:r>
          </w:p>
          <w:p w14:paraId="5B72F09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6385F1C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4986BD5"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066D81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2092627"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24097DB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B278269"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1A48E3A8" w14:textId="29547B9B" w:rsidR="00501747" w:rsidRPr="003F3E2D" w:rsidRDefault="00E215CA" w:rsidP="006D6E3F">
            <w:pPr>
              <w:spacing w:after="0" w:line="240" w:lineRule="auto"/>
              <w:rPr>
                <w:rFonts w:ascii="Arial" w:eastAsia="Times New Roman" w:hAnsi="Arial" w:cs="Arial"/>
              </w:rPr>
            </w:pPr>
            <w:r w:rsidRPr="003F3E2D">
              <w:rPr>
                <w:rFonts w:ascii="Arial" w:eastAsia="Times New Roman" w:hAnsi="Arial" w:cs="Arial"/>
              </w:rPr>
              <w:t>Supports</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7C972E45" w14:textId="7CA6F832" w:rsidR="00762122" w:rsidRPr="003F3E2D" w:rsidRDefault="00762122" w:rsidP="1C61C3F2">
            <w:pPr>
              <w:spacing w:after="0" w:line="240" w:lineRule="auto"/>
              <w:rPr>
                <w:rFonts w:ascii="Arial" w:eastAsia="Times New Roman" w:hAnsi="Arial" w:cs="Arial"/>
                <w:lang w:val="en-IN"/>
              </w:rPr>
            </w:pPr>
          </w:p>
          <w:p w14:paraId="49B84353" w14:textId="7DB0A856" w:rsidR="00501747" w:rsidRPr="003F3E2D" w:rsidRDefault="00501747" w:rsidP="006D6E3F">
            <w:pPr>
              <w:spacing w:after="0" w:line="240" w:lineRule="auto"/>
              <w:rPr>
                <w:rFonts w:ascii="Arial" w:eastAsia="Times New Roman" w:hAnsi="Arial" w:cs="Arial"/>
              </w:rPr>
            </w:pPr>
          </w:p>
        </w:tc>
      </w:tr>
      <w:tr w:rsidR="009468BE" w:rsidRPr="003F3E2D" w14:paraId="43554136"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1BA6EA18" w14:textId="77777777" w:rsidR="00501747" w:rsidRPr="003F3E2D" w:rsidRDefault="00000000">
            <w:pPr>
              <w:spacing w:after="0" w:line="240" w:lineRule="auto"/>
              <w:rPr>
                <w:rFonts w:ascii="Arial" w:eastAsia="Times New Roman" w:hAnsi="Arial" w:cs="Arial"/>
                <w:bCs/>
              </w:rPr>
            </w:pPr>
            <w:hyperlink r:id="rId46" w:anchor="consistent-help" w:history="1">
              <w:r w:rsidR="00501747" w:rsidRPr="003F3E2D">
                <w:rPr>
                  <w:rStyle w:val="Hyperlink"/>
                  <w:rFonts w:ascii="Arial" w:eastAsia="Times New Roman" w:hAnsi="Arial" w:cs="Arial"/>
                  <w:b/>
                </w:rPr>
                <w:t>3.2.6 Consistent Help</w:t>
              </w:r>
            </w:hyperlink>
            <w:r w:rsidR="00501747" w:rsidRPr="003F3E2D">
              <w:rPr>
                <w:rFonts w:ascii="Arial" w:eastAsia="Times New Roman" w:hAnsi="Arial" w:cs="Arial"/>
                <w:b/>
              </w:rPr>
              <w:t xml:space="preserve"> </w:t>
            </w:r>
            <w:r w:rsidR="00501747" w:rsidRPr="003F3E2D">
              <w:rPr>
                <w:rFonts w:ascii="Arial" w:eastAsia="Times New Roman" w:hAnsi="Arial" w:cs="Arial"/>
                <w:bCs/>
              </w:rPr>
              <w:t>(Level A 2.2 only)</w:t>
            </w:r>
          </w:p>
          <w:p w14:paraId="6D6F6B3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667013C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74B3EFE4" w14:textId="1504D12E" w:rsidR="00501747" w:rsidRPr="003F3E2D" w:rsidRDefault="00E639BA" w:rsidP="006D6E3F">
            <w:pPr>
              <w:spacing w:after="0" w:line="240" w:lineRule="auto"/>
              <w:rPr>
                <w:rFonts w:ascii="Arial" w:eastAsia="Times New Roman" w:hAnsi="Arial" w:cs="Arial"/>
              </w:rPr>
            </w:pPr>
            <w:r w:rsidRPr="003F3E2D">
              <w:rPr>
                <w:rFonts w:ascii="Arial" w:eastAsia="Times New Roman" w:hAnsi="Arial" w:cs="Arial"/>
              </w:rPr>
              <w:t>Not Applicable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3606F0EB" w14:textId="51C29271" w:rsidR="00501747" w:rsidRPr="003F3E2D" w:rsidRDefault="00501747" w:rsidP="006D6E3F">
            <w:pPr>
              <w:spacing w:after="0" w:line="240" w:lineRule="auto"/>
              <w:rPr>
                <w:rFonts w:ascii="Arial" w:eastAsia="Times New Roman" w:hAnsi="Arial" w:cs="Arial"/>
              </w:rPr>
            </w:pPr>
          </w:p>
        </w:tc>
      </w:tr>
      <w:tr w:rsidR="009468BE" w:rsidRPr="003F3E2D" w14:paraId="05829F17"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38B3864A" w14:textId="77777777" w:rsidR="00501747" w:rsidRPr="003F3E2D" w:rsidRDefault="00000000">
            <w:pPr>
              <w:spacing w:after="0" w:line="240" w:lineRule="auto"/>
              <w:rPr>
                <w:rFonts w:ascii="Arial" w:eastAsia="Times New Roman" w:hAnsi="Arial" w:cs="Arial"/>
                <w:b/>
              </w:rPr>
            </w:pPr>
            <w:hyperlink r:id="rId47" w:anchor="minimize-error-identified" w:history="1">
              <w:r w:rsidR="00501747" w:rsidRPr="003F3E2D">
                <w:rPr>
                  <w:rStyle w:val="Hyperlink"/>
                  <w:rFonts w:ascii="Arial" w:eastAsia="Times New Roman" w:hAnsi="Arial" w:cs="Arial"/>
                  <w:b/>
                </w:rPr>
                <w:t>3.3.1 Error Identification</w:t>
              </w:r>
            </w:hyperlink>
            <w:r w:rsidR="00501747" w:rsidRPr="003F3E2D">
              <w:rPr>
                <w:rFonts w:ascii="Arial" w:hAnsi="Arial" w:cs="Arial"/>
              </w:rPr>
              <w:t xml:space="preserve"> (Level A)</w:t>
            </w:r>
          </w:p>
          <w:p w14:paraId="5A339E4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94BB1A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7EB45C9"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9.3.3.1 (Web)</w:t>
            </w:r>
          </w:p>
          <w:p w14:paraId="57E0FBFF"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10.3.3.1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D304684"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11.3.3.1.1 (Open Functionality Software)</w:t>
            </w:r>
          </w:p>
          <w:p w14:paraId="700E30D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11.3.3.1.2 (Closed Software)</w:t>
            </w:r>
          </w:p>
          <w:p w14:paraId="6B74576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69493C1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9942BEE"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04662BE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EAFA3C5"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32AAEC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77F1B6C"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6A90419A" w14:textId="50F41D2A" w:rsidR="00501747" w:rsidRPr="003F3E2D" w:rsidRDefault="00A956C6"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0B7300F0" w14:textId="77777777" w:rsidR="00501747" w:rsidRDefault="007E3B90" w:rsidP="006D6E3F">
            <w:pPr>
              <w:spacing w:after="0" w:line="240" w:lineRule="auto"/>
              <w:rPr>
                <w:rFonts w:ascii="Arial" w:eastAsia="Times New Roman" w:hAnsi="Arial" w:cs="Arial"/>
              </w:rPr>
            </w:pPr>
            <w:r w:rsidRPr="003F3E2D">
              <w:rPr>
                <w:rFonts w:ascii="Arial" w:eastAsia="Times New Roman" w:hAnsi="Arial" w:cs="Arial"/>
              </w:rPr>
              <w:t xml:space="preserve">On some pages, </w:t>
            </w:r>
            <w:r w:rsidR="00601A79" w:rsidRPr="003F3E2D">
              <w:rPr>
                <w:rFonts w:ascii="Arial" w:eastAsia="Times New Roman" w:hAnsi="Arial" w:cs="Arial"/>
              </w:rPr>
              <w:t xml:space="preserve">the error message is </w:t>
            </w:r>
            <w:r w:rsidR="00A22F62" w:rsidRPr="003F3E2D">
              <w:rPr>
                <w:rFonts w:ascii="Arial" w:eastAsia="Times New Roman" w:hAnsi="Arial" w:cs="Arial"/>
              </w:rPr>
              <w:t xml:space="preserve">either </w:t>
            </w:r>
            <w:r w:rsidR="00601A79" w:rsidRPr="003F3E2D">
              <w:rPr>
                <w:rFonts w:ascii="Arial" w:eastAsia="Times New Roman" w:hAnsi="Arial" w:cs="Arial"/>
              </w:rPr>
              <w:t>difficult to locate</w:t>
            </w:r>
            <w:r w:rsidR="00A22F62" w:rsidRPr="003F3E2D">
              <w:rPr>
                <w:rFonts w:ascii="Arial" w:eastAsia="Times New Roman" w:hAnsi="Arial" w:cs="Arial"/>
              </w:rPr>
              <w:t xml:space="preserve"> or </w:t>
            </w:r>
            <w:r w:rsidR="007D5CB4" w:rsidRPr="003F3E2D">
              <w:rPr>
                <w:rFonts w:ascii="Arial" w:eastAsia="Times New Roman" w:hAnsi="Arial" w:cs="Arial"/>
              </w:rPr>
              <w:t xml:space="preserve">not programmatically </w:t>
            </w:r>
            <w:r w:rsidR="005D4166" w:rsidRPr="003F3E2D">
              <w:rPr>
                <w:rFonts w:ascii="Arial" w:eastAsia="Times New Roman" w:hAnsi="Arial" w:cs="Arial"/>
              </w:rPr>
              <w:t>defined.</w:t>
            </w:r>
          </w:p>
          <w:p w14:paraId="1BE4B034" w14:textId="77777777" w:rsidR="00A12991" w:rsidRDefault="00A12991" w:rsidP="006D6E3F">
            <w:pPr>
              <w:spacing w:after="0" w:line="240" w:lineRule="auto"/>
              <w:rPr>
                <w:rFonts w:ascii="Arial" w:eastAsia="Times New Roman" w:hAnsi="Arial" w:cs="Arial"/>
              </w:rPr>
            </w:pPr>
          </w:p>
          <w:p w14:paraId="07453804" w14:textId="6F2EF5ED" w:rsidR="00A12991" w:rsidRPr="003F3E2D" w:rsidRDefault="00A12991" w:rsidP="006D6E3F">
            <w:pPr>
              <w:spacing w:after="0" w:line="240" w:lineRule="auto"/>
              <w:rPr>
                <w:rFonts w:ascii="Arial" w:eastAsia="Times New Roman" w:hAnsi="Arial" w:cs="Arial"/>
              </w:rPr>
            </w:pPr>
            <w:r>
              <w:rPr>
                <w:rFonts w:ascii="Arial" w:eastAsia="Times New Roman" w:hAnsi="Arial" w:cs="Arial"/>
              </w:rPr>
              <w:t xml:space="preserve">On “Team maintenance” </w:t>
            </w:r>
            <w:r w:rsidR="00170A62">
              <w:rPr>
                <w:rFonts w:ascii="Arial" w:eastAsia="Times New Roman" w:hAnsi="Arial" w:cs="Arial"/>
              </w:rPr>
              <w:t xml:space="preserve">&amp; </w:t>
            </w:r>
            <w:r w:rsidR="007B53ED">
              <w:rPr>
                <w:rFonts w:ascii="Arial" w:eastAsia="Times New Roman" w:hAnsi="Arial" w:cs="Arial"/>
              </w:rPr>
              <w:t>“Incoming call list”</w:t>
            </w:r>
            <w:r>
              <w:rPr>
                <w:rFonts w:ascii="Arial" w:eastAsia="Times New Roman" w:hAnsi="Arial" w:cs="Arial"/>
              </w:rPr>
              <w:t xml:space="preserve"> page</w:t>
            </w:r>
            <w:r w:rsidR="007B53ED">
              <w:rPr>
                <w:rFonts w:ascii="Arial" w:eastAsia="Times New Roman" w:hAnsi="Arial" w:cs="Arial"/>
              </w:rPr>
              <w:t>s</w:t>
            </w:r>
            <w:r>
              <w:rPr>
                <w:rFonts w:ascii="Arial" w:eastAsia="Times New Roman" w:hAnsi="Arial" w:cs="Arial"/>
              </w:rPr>
              <w:t xml:space="preserve">, the error messages are generic and non-descriptive. </w:t>
            </w:r>
          </w:p>
        </w:tc>
      </w:tr>
      <w:tr w:rsidR="009468BE" w:rsidRPr="003F3E2D" w14:paraId="5A1CE023"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7F1DDA37" w14:textId="77777777" w:rsidR="00501747" w:rsidRPr="003F3E2D" w:rsidRDefault="00000000">
            <w:pPr>
              <w:spacing w:after="0" w:line="240" w:lineRule="auto"/>
              <w:rPr>
                <w:rFonts w:ascii="Arial" w:eastAsia="Times New Roman" w:hAnsi="Arial" w:cs="Arial"/>
                <w:b/>
              </w:rPr>
            </w:pPr>
            <w:hyperlink r:id="rId48" w:anchor="minimize-error-cues" w:history="1">
              <w:r w:rsidR="00501747" w:rsidRPr="003F3E2D">
                <w:rPr>
                  <w:rStyle w:val="Hyperlink"/>
                  <w:rFonts w:ascii="Arial" w:eastAsia="Times New Roman" w:hAnsi="Arial" w:cs="Arial"/>
                  <w:b/>
                </w:rPr>
                <w:t>3.3.2 Labels or Instructions</w:t>
              </w:r>
            </w:hyperlink>
            <w:r w:rsidR="00501747" w:rsidRPr="003F3E2D">
              <w:rPr>
                <w:rFonts w:ascii="Arial" w:hAnsi="Arial" w:cs="Arial"/>
              </w:rPr>
              <w:t xml:space="preserve"> (Level A)</w:t>
            </w:r>
          </w:p>
          <w:p w14:paraId="37497E4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97DF4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019F818"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9.3.3.2 (Web)</w:t>
            </w:r>
          </w:p>
          <w:p w14:paraId="4F4F7487"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10.3.3.2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363647A5"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11.3.3.2 (Open Functionality Software)</w:t>
            </w:r>
          </w:p>
          <w:p w14:paraId="5B674E4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11.3.3.2 (Closed Software)</w:t>
            </w:r>
          </w:p>
          <w:p w14:paraId="25338CC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5AC9FF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A8168E7"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1A212C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1B814BE"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6E00A7C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A3210B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0997F6BD" w14:textId="0B66CEBE" w:rsidR="00501747" w:rsidRPr="003F3E2D" w:rsidRDefault="0061591D"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547D8C88" w14:textId="1F21C4EF" w:rsidR="008A0094" w:rsidRDefault="00CF566B" w:rsidP="1964DB55">
            <w:pPr>
              <w:spacing w:after="0" w:line="240" w:lineRule="auto"/>
              <w:rPr>
                <w:rFonts w:ascii="Arial" w:eastAsia="Times New Roman" w:hAnsi="Arial" w:cs="Arial"/>
                <w:lang w:val="en-IN"/>
              </w:rPr>
            </w:pPr>
            <w:r w:rsidRPr="00CF566B">
              <w:rPr>
                <w:rFonts w:ascii="Arial" w:eastAsia="Times New Roman" w:hAnsi="Arial" w:cs="Arial"/>
              </w:rPr>
              <w:t>On some page</w:t>
            </w:r>
            <w:r w:rsidR="00BD2650">
              <w:rPr>
                <w:rFonts w:ascii="Arial" w:eastAsia="Times New Roman" w:hAnsi="Arial" w:cs="Arial"/>
              </w:rPr>
              <w:t>s,</w:t>
            </w:r>
            <w:r w:rsidRPr="00CF566B">
              <w:rPr>
                <w:rFonts w:ascii="Arial" w:eastAsia="Times New Roman" w:hAnsi="Arial" w:cs="Arial"/>
              </w:rPr>
              <w:t xml:space="preserve"> </w:t>
            </w:r>
            <w:r w:rsidR="008A0094" w:rsidRPr="00CF566B">
              <w:rPr>
                <w:rFonts w:ascii="Arial" w:eastAsia="Times New Roman" w:hAnsi="Arial" w:cs="Arial"/>
              </w:rPr>
              <w:t>fo</w:t>
            </w:r>
            <w:r w:rsidRPr="00CF566B">
              <w:rPr>
                <w:rFonts w:ascii="Arial" w:eastAsia="Times New Roman" w:hAnsi="Arial" w:cs="Arial"/>
              </w:rPr>
              <w:t>rm fields</w:t>
            </w:r>
            <w:r w:rsidR="008A0094" w:rsidRPr="00CF566B">
              <w:rPr>
                <w:rFonts w:ascii="Arial" w:eastAsia="Times New Roman" w:hAnsi="Arial" w:cs="Arial"/>
              </w:rPr>
              <w:t xml:space="preserve"> controls are missing</w:t>
            </w:r>
            <w:r w:rsidR="00437634">
              <w:rPr>
                <w:rFonts w:ascii="Arial" w:eastAsia="Times New Roman" w:hAnsi="Arial" w:cs="Arial"/>
              </w:rPr>
              <w:t xml:space="preserve"> visible</w:t>
            </w:r>
            <w:r w:rsidR="008A0094" w:rsidRPr="00CF566B">
              <w:rPr>
                <w:rFonts w:ascii="Arial" w:eastAsia="Times New Roman" w:hAnsi="Arial" w:cs="Arial"/>
              </w:rPr>
              <w:t xml:space="preserve"> labels.</w:t>
            </w:r>
            <w:r w:rsidR="004A2E81">
              <w:rPr>
                <w:rFonts w:ascii="Arial" w:eastAsia="Times New Roman" w:hAnsi="Arial" w:cs="Arial"/>
                <w:lang w:val="en-IN"/>
              </w:rPr>
              <w:t xml:space="preserve"> </w:t>
            </w:r>
          </w:p>
          <w:p w14:paraId="531F7F98" w14:textId="77777777" w:rsidR="00CF566B" w:rsidRPr="00CF566B" w:rsidRDefault="00CF566B" w:rsidP="1964DB55">
            <w:pPr>
              <w:spacing w:after="0" w:line="240" w:lineRule="auto"/>
              <w:rPr>
                <w:rFonts w:ascii="Arial" w:eastAsia="Arial" w:hAnsi="Arial" w:cs="Arial"/>
              </w:rPr>
            </w:pPr>
          </w:p>
          <w:p w14:paraId="17447C4F" w14:textId="68A67258" w:rsidR="00DF48A0" w:rsidRPr="003F3E2D" w:rsidRDefault="353AD9EE" w:rsidP="1964DB55">
            <w:pPr>
              <w:spacing w:after="0" w:line="240" w:lineRule="auto"/>
              <w:rPr>
                <w:rFonts w:ascii="Arial" w:hAnsi="Arial" w:cs="Arial"/>
              </w:rPr>
            </w:pPr>
            <w:r w:rsidRPr="003F3E2D">
              <w:rPr>
                <w:rFonts w:ascii="Arial" w:eastAsia="Arial" w:hAnsi="Arial" w:cs="Arial"/>
              </w:rPr>
              <w:t>On some pages, the instructions are missing for the mandatory fields.</w:t>
            </w:r>
          </w:p>
          <w:p w14:paraId="2F784D1F" w14:textId="6CC950CD" w:rsidR="00DF48A0" w:rsidRPr="003F3E2D" w:rsidRDefault="00DF48A0" w:rsidP="29EAF892">
            <w:pPr>
              <w:spacing w:after="0" w:line="240" w:lineRule="auto"/>
              <w:rPr>
                <w:rFonts w:ascii="Arial" w:eastAsia="Times New Roman" w:hAnsi="Arial" w:cs="Arial"/>
              </w:rPr>
            </w:pPr>
          </w:p>
          <w:p w14:paraId="569981FE" w14:textId="593CB9A9" w:rsidR="00DF48A0" w:rsidRPr="003F3E2D" w:rsidRDefault="353AD9EE" w:rsidP="006D6E3F">
            <w:pPr>
              <w:spacing w:after="0" w:line="240" w:lineRule="auto"/>
              <w:rPr>
                <w:rFonts w:ascii="Arial" w:eastAsia="Times New Roman" w:hAnsi="Arial" w:cs="Arial"/>
              </w:rPr>
            </w:pPr>
            <w:r w:rsidRPr="003F3E2D">
              <w:rPr>
                <w:rFonts w:ascii="Arial" w:eastAsia="Times New Roman" w:hAnsi="Arial" w:cs="Arial"/>
              </w:rPr>
              <w:t>On some pages, the mandatory fields are not identified.</w:t>
            </w:r>
          </w:p>
        </w:tc>
      </w:tr>
      <w:tr w:rsidR="009468BE" w:rsidRPr="003F3E2D" w14:paraId="7D8DBDAA"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20CF8A04" w14:textId="77777777" w:rsidR="00501747" w:rsidRPr="003F3E2D" w:rsidRDefault="00000000">
            <w:pPr>
              <w:spacing w:after="0" w:line="240" w:lineRule="auto"/>
              <w:rPr>
                <w:rFonts w:ascii="Arial" w:eastAsia="Times New Roman" w:hAnsi="Arial" w:cs="Arial"/>
                <w:bCs/>
              </w:rPr>
            </w:pPr>
            <w:hyperlink r:id="rId49" w:anchor="redundant-entry" w:history="1">
              <w:r w:rsidR="00501747" w:rsidRPr="003F3E2D">
                <w:rPr>
                  <w:rStyle w:val="Hyperlink"/>
                  <w:rFonts w:ascii="Arial" w:eastAsia="Times New Roman" w:hAnsi="Arial" w:cs="Arial"/>
                  <w:b/>
                </w:rPr>
                <w:t>3.3.7 Redundant Entry</w:t>
              </w:r>
            </w:hyperlink>
            <w:r w:rsidR="00501747" w:rsidRPr="003F3E2D">
              <w:rPr>
                <w:rFonts w:ascii="Arial" w:eastAsia="Times New Roman" w:hAnsi="Arial" w:cs="Arial"/>
                <w:b/>
              </w:rPr>
              <w:t xml:space="preserve"> </w:t>
            </w:r>
            <w:r w:rsidR="00501747" w:rsidRPr="003F3E2D">
              <w:rPr>
                <w:rFonts w:ascii="Arial" w:eastAsia="Times New Roman" w:hAnsi="Arial" w:cs="Arial"/>
                <w:bCs/>
              </w:rPr>
              <w:t>(Level A 2.2 only)</w:t>
            </w:r>
          </w:p>
          <w:p w14:paraId="54EE732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5AC36AE4"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15E8859F" w14:textId="18931B0A" w:rsidR="00501747" w:rsidRPr="003F3E2D" w:rsidRDefault="007D56C6" w:rsidP="006D6E3F">
            <w:pPr>
              <w:spacing w:after="0" w:line="240" w:lineRule="auto"/>
              <w:rPr>
                <w:rFonts w:ascii="Arial" w:eastAsia="Times New Roman" w:hAnsi="Arial" w:cs="Arial"/>
              </w:rPr>
            </w:pPr>
            <w:r w:rsidRPr="003F3E2D">
              <w:rPr>
                <w:rFonts w:ascii="Arial" w:eastAsia="Times New Roman" w:hAnsi="Arial" w:cs="Arial"/>
              </w:rPr>
              <w:t>Supports</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145AE19B" w14:textId="1D6BA891" w:rsidR="00501747" w:rsidRPr="003F3E2D" w:rsidRDefault="00501747" w:rsidP="006D6E3F">
            <w:pPr>
              <w:spacing w:after="0" w:line="240" w:lineRule="auto"/>
              <w:rPr>
                <w:rFonts w:ascii="Arial" w:eastAsia="Times New Roman" w:hAnsi="Arial" w:cs="Arial"/>
              </w:rPr>
            </w:pPr>
          </w:p>
        </w:tc>
      </w:tr>
      <w:tr w:rsidR="009468BE" w:rsidRPr="003F3E2D" w14:paraId="6889BB98"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1B2121A" w14:textId="77777777" w:rsidR="00501747" w:rsidRPr="003F3E2D" w:rsidRDefault="00000000">
            <w:pPr>
              <w:spacing w:after="0" w:line="240" w:lineRule="auto"/>
              <w:rPr>
                <w:rFonts w:ascii="Arial" w:hAnsi="Arial" w:cs="Arial"/>
              </w:rPr>
            </w:pPr>
            <w:hyperlink r:id="rId50" w:anchor="ensure-compat-parses" w:history="1">
              <w:r w:rsidR="00501747" w:rsidRPr="003F3E2D">
                <w:rPr>
                  <w:rStyle w:val="Hyperlink"/>
                  <w:rFonts w:ascii="Arial" w:eastAsia="Times New Roman" w:hAnsi="Arial" w:cs="Arial"/>
                  <w:b/>
                </w:rPr>
                <w:t>4.1.1 Parsing</w:t>
              </w:r>
            </w:hyperlink>
            <w:r w:rsidR="00501747" w:rsidRPr="003F3E2D">
              <w:rPr>
                <w:rFonts w:ascii="Arial" w:hAnsi="Arial" w:cs="Arial"/>
              </w:rPr>
              <w:t xml:space="preserve"> (Level A)</w:t>
            </w:r>
          </w:p>
          <w:p w14:paraId="676D464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Applies to:</w:t>
            </w:r>
          </w:p>
          <w:p w14:paraId="662E4C5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WCAG 2.0 and 2.1 – Always answer ‘</w:t>
            </w:r>
            <w:proofErr w:type="gramStart"/>
            <w:r w:rsidRPr="003F3E2D">
              <w:rPr>
                <w:rFonts w:ascii="Arial" w:eastAsia="Times New Roman" w:hAnsi="Arial" w:cs="Arial"/>
              </w:rPr>
              <w:t>Supports’</w:t>
            </w:r>
            <w:proofErr w:type="gramEnd"/>
          </w:p>
          <w:p w14:paraId="193470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WCAG 2.2 (obsolete and removed) - Does not </w:t>
            </w:r>
            <w:proofErr w:type="gramStart"/>
            <w:r w:rsidRPr="003F3E2D">
              <w:rPr>
                <w:rFonts w:ascii="Arial" w:eastAsia="Times New Roman" w:hAnsi="Arial" w:cs="Arial"/>
              </w:rPr>
              <w:t>apply</w:t>
            </w:r>
            <w:proofErr w:type="gramEnd"/>
          </w:p>
          <w:p w14:paraId="0BCF29E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587DB8A"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9.4.1.1 (Web)</w:t>
            </w:r>
          </w:p>
          <w:p w14:paraId="67FDF554"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10.4.1.1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4B97A33"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11.4.1.1.1 (Open Functionality Software)</w:t>
            </w:r>
          </w:p>
          <w:p w14:paraId="2A91B27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11.4.1.1.2 (Closed Software) – Does not </w:t>
            </w:r>
            <w:proofErr w:type="gramStart"/>
            <w:r w:rsidRPr="003F3E2D">
              <w:rPr>
                <w:rFonts w:ascii="Arial" w:eastAsia="Times New Roman" w:hAnsi="Arial" w:cs="Arial"/>
              </w:rPr>
              <w:t>apply</w:t>
            </w:r>
            <w:proofErr w:type="gramEnd"/>
          </w:p>
          <w:p w14:paraId="32788B6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589824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1758BC89"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4245913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E09C5D"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20DB43C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6C4C2CE"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15720D37" w14:textId="1FC2CDAD" w:rsidR="00501747" w:rsidRPr="003F3E2D" w:rsidRDefault="008023BF" w:rsidP="006D6E3F">
            <w:pPr>
              <w:spacing w:after="0" w:line="240" w:lineRule="auto"/>
              <w:rPr>
                <w:rFonts w:ascii="Arial" w:eastAsia="Times New Roman" w:hAnsi="Arial" w:cs="Arial"/>
              </w:rPr>
            </w:pPr>
            <w:r w:rsidRPr="003F3E2D">
              <w:rPr>
                <w:rFonts w:ascii="Arial" w:eastAsia="Times New Roman" w:hAnsi="Arial" w:cs="Arial"/>
              </w:rPr>
              <w:t>Supports</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4A743E60" w14:textId="0FF0C739" w:rsidR="00501747" w:rsidRPr="003F3E2D" w:rsidRDefault="00D30AEC" w:rsidP="009F21AA">
            <w:pPr>
              <w:spacing w:after="0" w:line="240" w:lineRule="auto"/>
              <w:rPr>
                <w:rFonts w:ascii="Arial" w:eastAsia="Times New Roman" w:hAnsi="Arial" w:cs="Arial"/>
              </w:rPr>
            </w:pPr>
            <w:r w:rsidRPr="003F3E2D">
              <w:rPr>
                <w:rFonts w:ascii="Arial" w:eastAsia="Times New Roman" w:hAnsi="Arial" w:cs="Arial"/>
              </w:rPr>
              <w:t xml:space="preserve">For WCAG 2.0, 2.1, EN 301 549, and Revised 508 Standards, the September 2023 errata update indicates this criterion is always supported. See the </w:t>
            </w:r>
            <w:hyperlink r:id="rId51" w:anchor="editorial" w:tgtFrame="_blank" w:history="1">
              <w:r w:rsidRPr="003F3E2D">
                <w:rPr>
                  <w:rStyle w:val="Hyperlink"/>
                  <w:rFonts w:ascii="Arial" w:eastAsia="Times New Roman" w:hAnsi="Arial" w:cs="Arial"/>
                </w:rPr>
                <w:t>WCAG 2.0 Editorial Errata</w:t>
              </w:r>
            </w:hyperlink>
            <w:r w:rsidRPr="003F3E2D">
              <w:rPr>
                <w:rFonts w:ascii="Arial" w:eastAsia="Times New Roman" w:hAnsi="Arial" w:cs="Arial"/>
              </w:rPr>
              <w:t xml:space="preserve"> and the </w:t>
            </w:r>
            <w:hyperlink r:id="rId52" w:anchor="editorial" w:tgtFrame="_blank" w:history="1">
              <w:r w:rsidRPr="003F3E2D">
                <w:rPr>
                  <w:rStyle w:val="Hyperlink"/>
                  <w:rFonts w:ascii="Arial" w:eastAsia="Times New Roman" w:hAnsi="Arial" w:cs="Arial"/>
                </w:rPr>
                <w:t>WCAG 2.1 Editorial Errata</w:t>
              </w:r>
            </w:hyperlink>
            <w:r w:rsidRPr="003F3E2D">
              <w:rPr>
                <w:rFonts w:ascii="Arial" w:eastAsia="Times New Roman" w:hAnsi="Arial" w:cs="Arial"/>
              </w:rPr>
              <w:t>. </w:t>
            </w:r>
          </w:p>
        </w:tc>
      </w:tr>
      <w:tr w:rsidR="009468BE" w:rsidRPr="003F3E2D" w14:paraId="28C82C39" w14:textId="77777777" w:rsidTr="002E3B4A">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06EEA471" w14:textId="77777777" w:rsidR="00501747" w:rsidRPr="003F3E2D" w:rsidRDefault="00000000">
            <w:pPr>
              <w:spacing w:after="0" w:line="240" w:lineRule="auto"/>
              <w:rPr>
                <w:rFonts w:ascii="Arial" w:eastAsia="Times New Roman" w:hAnsi="Arial" w:cs="Arial"/>
                <w:b/>
              </w:rPr>
            </w:pPr>
            <w:hyperlink r:id="rId53" w:anchor="ensure-compat-rsv" w:history="1">
              <w:r w:rsidR="00501747" w:rsidRPr="003F3E2D">
                <w:rPr>
                  <w:rStyle w:val="Hyperlink"/>
                  <w:rFonts w:ascii="Arial" w:eastAsia="Times New Roman" w:hAnsi="Arial" w:cs="Arial"/>
                  <w:b/>
                </w:rPr>
                <w:t>4.1.2 Name, Role, Value</w:t>
              </w:r>
            </w:hyperlink>
            <w:r w:rsidR="00501747" w:rsidRPr="003F3E2D">
              <w:rPr>
                <w:rFonts w:ascii="Arial" w:hAnsi="Arial" w:cs="Arial"/>
              </w:rPr>
              <w:t xml:space="preserve"> (Level A)</w:t>
            </w:r>
          </w:p>
          <w:p w14:paraId="0C273DF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8803DE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AD3FB0C"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9.4.1.2 (Web)</w:t>
            </w:r>
          </w:p>
          <w:p w14:paraId="4152C850"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10.4.1.2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FDB6D72"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11.4.1.2.1 (Open Functionality Software)</w:t>
            </w:r>
          </w:p>
          <w:p w14:paraId="400273B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11.4.1.2.2 (Closed Software) – Does not </w:t>
            </w:r>
            <w:proofErr w:type="gramStart"/>
            <w:r w:rsidRPr="003F3E2D">
              <w:rPr>
                <w:rFonts w:ascii="Arial" w:eastAsia="Times New Roman" w:hAnsi="Arial" w:cs="Arial"/>
              </w:rPr>
              <w:t>apply</w:t>
            </w:r>
            <w:proofErr w:type="gramEnd"/>
          </w:p>
          <w:p w14:paraId="391E5AB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C8B2ED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291D54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0FB12FA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1B7E38D1"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4567C4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4EA54C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310" w:type="pct"/>
            <w:tcBorders>
              <w:top w:val="outset" w:sz="6" w:space="0" w:color="auto"/>
              <w:left w:val="outset" w:sz="6" w:space="0" w:color="auto"/>
              <w:bottom w:val="outset" w:sz="6" w:space="0" w:color="auto"/>
              <w:right w:val="outset" w:sz="6" w:space="0" w:color="auto"/>
            </w:tcBorders>
            <w:shd w:val="clear" w:color="auto" w:fill="auto"/>
          </w:tcPr>
          <w:p w14:paraId="057DBED1" w14:textId="14890603" w:rsidR="00501747" w:rsidRPr="003F3E2D" w:rsidRDefault="00A9634B" w:rsidP="006D6E3F">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2449" w:type="pct"/>
            <w:tcBorders>
              <w:top w:val="outset" w:sz="6" w:space="0" w:color="auto"/>
              <w:left w:val="outset" w:sz="6" w:space="0" w:color="auto"/>
              <w:bottom w:val="outset" w:sz="6" w:space="0" w:color="auto"/>
              <w:right w:val="outset" w:sz="6" w:space="0" w:color="auto"/>
            </w:tcBorders>
            <w:shd w:val="clear" w:color="auto" w:fill="auto"/>
          </w:tcPr>
          <w:p w14:paraId="5C500A0D" w14:textId="612DFA94" w:rsidR="009452D4" w:rsidRPr="003F3E2D" w:rsidRDefault="00211BC7" w:rsidP="00B65166">
            <w:pPr>
              <w:spacing w:after="0" w:line="240" w:lineRule="auto"/>
              <w:rPr>
                <w:rFonts w:ascii="Arial" w:eastAsia="Times New Roman" w:hAnsi="Arial" w:cs="Arial"/>
              </w:rPr>
            </w:pPr>
            <w:r w:rsidRPr="003F3E2D">
              <w:rPr>
                <w:rFonts w:ascii="Arial" w:eastAsia="Times New Roman" w:hAnsi="Arial" w:cs="Arial"/>
              </w:rPr>
              <w:t>On some pages, interactive controls are defined with inappropriate aria attributes.</w:t>
            </w:r>
          </w:p>
          <w:p w14:paraId="2C0404F7" w14:textId="77777777" w:rsidR="009452D4" w:rsidRPr="003F3E2D" w:rsidRDefault="009452D4" w:rsidP="00B65166">
            <w:pPr>
              <w:spacing w:after="0" w:line="240" w:lineRule="auto"/>
              <w:rPr>
                <w:rFonts w:ascii="Arial" w:eastAsia="Times New Roman" w:hAnsi="Arial" w:cs="Arial"/>
              </w:rPr>
            </w:pPr>
          </w:p>
          <w:p w14:paraId="66618BFA" w14:textId="77777777" w:rsidR="00B65166" w:rsidRPr="003F3E2D" w:rsidRDefault="00B65166" w:rsidP="00B65166">
            <w:pPr>
              <w:spacing w:after="0" w:line="240" w:lineRule="auto"/>
              <w:rPr>
                <w:rFonts w:ascii="Arial" w:eastAsia="Times New Roman" w:hAnsi="Arial" w:cs="Arial"/>
                <w:lang w:val="en-IN"/>
              </w:rPr>
            </w:pPr>
            <w:r w:rsidRPr="003F3E2D">
              <w:rPr>
                <w:rFonts w:ascii="Arial" w:eastAsia="Times New Roman" w:hAnsi="Arial" w:cs="Arial"/>
              </w:rPr>
              <w:t xml:space="preserve">Some custom controls mentioned below do not have role, state, </w:t>
            </w:r>
            <w:proofErr w:type="gramStart"/>
            <w:r w:rsidRPr="003F3E2D">
              <w:rPr>
                <w:rFonts w:ascii="Arial" w:eastAsia="Times New Roman" w:hAnsi="Arial" w:cs="Arial"/>
              </w:rPr>
              <w:t>value</w:t>
            </w:r>
            <w:proofErr w:type="gramEnd"/>
            <w:r w:rsidRPr="003F3E2D">
              <w:rPr>
                <w:rFonts w:ascii="Arial" w:eastAsia="Times New Roman" w:hAnsi="Arial" w:cs="Arial"/>
              </w:rPr>
              <w:t xml:space="preserve"> and properties defined programmatically.</w:t>
            </w:r>
            <w:r w:rsidRPr="003F3E2D">
              <w:rPr>
                <w:rFonts w:ascii="Arial" w:eastAsia="Times New Roman" w:hAnsi="Arial" w:cs="Arial"/>
                <w:lang w:val="en-IN"/>
              </w:rPr>
              <w:t> </w:t>
            </w:r>
          </w:p>
          <w:p w14:paraId="4743E2C4" w14:textId="77777777" w:rsidR="00B65166" w:rsidRPr="003F3E2D" w:rsidRDefault="00B65166" w:rsidP="00B65166">
            <w:pPr>
              <w:spacing w:after="0" w:line="240" w:lineRule="auto"/>
              <w:rPr>
                <w:rFonts w:ascii="Arial" w:eastAsia="Times New Roman" w:hAnsi="Arial" w:cs="Arial"/>
                <w:lang w:val="en-IN"/>
              </w:rPr>
            </w:pPr>
            <w:r w:rsidRPr="003F3E2D">
              <w:rPr>
                <w:rFonts w:ascii="Arial" w:eastAsia="Times New Roman" w:hAnsi="Arial" w:cs="Arial"/>
                <w:lang w:val="en-IN"/>
              </w:rPr>
              <w:t> </w:t>
            </w:r>
          </w:p>
          <w:p w14:paraId="125F5717" w14:textId="77777777" w:rsidR="00B65166" w:rsidRPr="003F3E2D" w:rsidRDefault="00B65166" w:rsidP="00F910BE">
            <w:pPr>
              <w:numPr>
                <w:ilvl w:val="0"/>
                <w:numId w:val="40"/>
              </w:numPr>
              <w:spacing w:after="0" w:line="240" w:lineRule="auto"/>
              <w:rPr>
                <w:rFonts w:ascii="Arial" w:eastAsia="Times New Roman" w:hAnsi="Arial" w:cs="Arial"/>
                <w:lang w:val="en-IN"/>
              </w:rPr>
            </w:pPr>
            <w:r w:rsidRPr="003F3E2D">
              <w:rPr>
                <w:rFonts w:ascii="Arial" w:eastAsia="Times New Roman" w:hAnsi="Arial" w:cs="Arial"/>
              </w:rPr>
              <w:t>Button</w:t>
            </w:r>
            <w:r w:rsidRPr="003F3E2D">
              <w:rPr>
                <w:rFonts w:ascii="Arial" w:eastAsia="Times New Roman" w:hAnsi="Arial" w:cs="Arial"/>
                <w:lang w:val="en-IN"/>
              </w:rPr>
              <w:t> </w:t>
            </w:r>
          </w:p>
          <w:p w14:paraId="6E9CD7AF" w14:textId="77777777" w:rsidR="00B65166" w:rsidRPr="003F3E2D" w:rsidRDefault="00B65166" w:rsidP="00F910BE">
            <w:pPr>
              <w:numPr>
                <w:ilvl w:val="0"/>
                <w:numId w:val="41"/>
              </w:numPr>
              <w:spacing w:after="0" w:line="240" w:lineRule="auto"/>
              <w:rPr>
                <w:rFonts w:ascii="Arial" w:eastAsia="Times New Roman" w:hAnsi="Arial" w:cs="Arial"/>
                <w:lang w:val="en-IN"/>
              </w:rPr>
            </w:pPr>
            <w:r w:rsidRPr="003F3E2D">
              <w:rPr>
                <w:rFonts w:ascii="Arial" w:eastAsia="Times New Roman" w:hAnsi="Arial" w:cs="Arial"/>
              </w:rPr>
              <w:t>Link</w:t>
            </w:r>
            <w:r w:rsidRPr="003F3E2D">
              <w:rPr>
                <w:rFonts w:ascii="Arial" w:eastAsia="Times New Roman" w:hAnsi="Arial" w:cs="Arial"/>
                <w:lang w:val="en-IN"/>
              </w:rPr>
              <w:t> </w:t>
            </w:r>
          </w:p>
          <w:p w14:paraId="120B359C" w14:textId="77777777" w:rsidR="00B65166" w:rsidRPr="003F3E2D" w:rsidRDefault="00B65166" w:rsidP="00F910BE">
            <w:pPr>
              <w:numPr>
                <w:ilvl w:val="0"/>
                <w:numId w:val="42"/>
              </w:numPr>
              <w:spacing w:after="0" w:line="240" w:lineRule="auto"/>
              <w:rPr>
                <w:rFonts w:ascii="Arial" w:eastAsia="Times New Roman" w:hAnsi="Arial" w:cs="Arial"/>
                <w:lang w:val="en-IN"/>
              </w:rPr>
            </w:pPr>
            <w:r w:rsidRPr="003F3E2D">
              <w:rPr>
                <w:rFonts w:ascii="Arial" w:eastAsia="Times New Roman" w:hAnsi="Arial" w:cs="Arial"/>
              </w:rPr>
              <w:t>Tooltip</w:t>
            </w:r>
            <w:r w:rsidRPr="003F3E2D">
              <w:rPr>
                <w:rFonts w:ascii="Arial" w:eastAsia="Times New Roman" w:hAnsi="Arial" w:cs="Arial"/>
                <w:lang w:val="en-IN"/>
              </w:rPr>
              <w:t> </w:t>
            </w:r>
          </w:p>
          <w:p w14:paraId="53145DD7" w14:textId="77777777" w:rsidR="00B65166" w:rsidRPr="003F3E2D" w:rsidRDefault="00B65166" w:rsidP="00F910BE">
            <w:pPr>
              <w:numPr>
                <w:ilvl w:val="0"/>
                <w:numId w:val="43"/>
              </w:numPr>
              <w:spacing w:after="0" w:line="240" w:lineRule="auto"/>
              <w:rPr>
                <w:rFonts w:ascii="Arial" w:eastAsia="Times New Roman" w:hAnsi="Arial" w:cs="Arial"/>
                <w:lang w:val="en-IN"/>
              </w:rPr>
            </w:pPr>
            <w:r w:rsidRPr="003F3E2D">
              <w:rPr>
                <w:rFonts w:ascii="Arial" w:eastAsia="Times New Roman" w:hAnsi="Arial" w:cs="Arial"/>
              </w:rPr>
              <w:t>Modal dialog</w:t>
            </w:r>
            <w:r w:rsidRPr="003F3E2D">
              <w:rPr>
                <w:rFonts w:ascii="Arial" w:eastAsia="Times New Roman" w:hAnsi="Arial" w:cs="Arial"/>
                <w:lang w:val="en-IN"/>
              </w:rPr>
              <w:t> </w:t>
            </w:r>
          </w:p>
          <w:p w14:paraId="4F60D579" w14:textId="2A098084" w:rsidR="00B65166" w:rsidRPr="003F3E2D" w:rsidRDefault="00244B11" w:rsidP="00F910BE">
            <w:pPr>
              <w:numPr>
                <w:ilvl w:val="0"/>
                <w:numId w:val="44"/>
              </w:numPr>
              <w:spacing w:after="0" w:line="240" w:lineRule="auto"/>
              <w:rPr>
                <w:rFonts w:ascii="Arial" w:eastAsia="Times New Roman" w:hAnsi="Arial" w:cs="Arial"/>
                <w:lang w:val="en-IN"/>
              </w:rPr>
            </w:pPr>
            <w:r w:rsidRPr="003F3E2D">
              <w:rPr>
                <w:rFonts w:ascii="Arial" w:eastAsia="Times New Roman" w:hAnsi="Arial" w:cs="Arial"/>
              </w:rPr>
              <w:t>Dropdown</w:t>
            </w:r>
          </w:p>
          <w:p w14:paraId="50EA7107" w14:textId="77777777" w:rsidR="00B65166" w:rsidRPr="003F3E2D" w:rsidRDefault="00B65166" w:rsidP="00F910BE">
            <w:pPr>
              <w:numPr>
                <w:ilvl w:val="0"/>
                <w:numId w:val="45"/>
              </w:numPr>
              <w:spacing w:after="0" w:line="240" w:lineRule="auto"/>
              <w:rPr>
                <w:rFonts w:ascii="Arial" w:eastAsia="Times New Roman" w:hAnsi="Arial" w:cs="Arial"/>
                <w:lang w:val="en-IN"/>
              </w:rPr>
            </w:pPr>
            <w:r w:rsidRPr="003F3E2D">
              <w:rPr>
                <w:rFonts w:ascii="Arial" w:eastAsia="Times New Roman" w:hAnsi="Arial" w:cs="Arial"/>
              </w:rPr>
              <w:t>Combo box</w:t>
            </w:r>
            <w:r w:rsidRPr="003F3E2D">
              <w:rPr>
                <w:rFonts w:ascii="Arial" w:eastAsia="Times New Roman" w:hAnsi="Arial" w:cs="Arial"/>
                <w:lang w:val="en-IN"/>
              </w:rPr>
              <w:t> </w:t>
            </w:r>
          </w:p>
          <w:p w14:paraId="4CFEECDD" w14:textId="77777777" w:rsidR="00B65166" w:rsidRPr="003F3E2D" w:rsidRDefault="00B65166" w:rsidP="00F910BE">
            <w:pPr>
              <w:numPr>
                <w:ilvl w:val="0"/>
                <w:numId w:val="46"/>
              </w:numPr>
              <w:spacing w:after="0" w:line="240" w:lineRule="auto"/>
              <w:rPr>
                <w:rFonts w:ascii="Arial" w:eastAsia="Times New Roman" w:hAnsi="Arial" w:cs="Arial"/>
                <w:lang w:val="en-IN"/>
              </w:rPr>
            </w:pPr>
            <w:r w:rsidRPr="003F3E2D">
              <w:rPr>
                <w:rFonts w:ascii="Arial" w:eastAsia="Times New Roman" w:hAnsi="Arial" w:cs="Arial"/>
              </w:rPr>
              <w:t>Checkboxes</w:t>
            </w:r>
            <w:r w:rsidRPr="003F3E2D">
              <w:rPr>
                <w:rFonts w:ascii="Arial" w:eastAsia="Times New Roman" w:hAnsi="Arial" w:cs="Arial"/>
                <w:lang w:val="en-IN"/>
              </w:rPr>
              <w:t> </w:t>
            </w:r>
          </w:p>
          <w:p w14:paraId="09E10256" w14:textId="77777777" w:rsidR="00B65166" w:rsidRPr="003F3E2D" w:rsidRDefault="00B65166" w:rsidP="00F910BE">
            <w:pPr>
              <w:numPr>
                <w:ilvl w:val="0"/>
                <w:numId w:val="47"/>
              </w:numPr>
              <w:spacing w:after="0" w:line="240" w:lineRule="auto"/>
              <w:rPr>
                <w:rFonts w:ascii="Arial" w:eastAsia="Times New Roman" w:hAnsi="Arial" w:cs="Arial"/>
                <w:lang w:val="en-IN"/>
              </w:rPr>
            </w:pPr>
            <w:r w:rsidRPr="003F3E2D">
              <w:rPr>
                <w:rFonts w:ascii="Arial" w:eastAsia="Times New Roman" w:hAnsi="Arial" w:cs="Arial"/>
              </w:rPr>
              <w:t>Tabs</w:t>
            </w:r>
            <w:r w:rsidRPr="003F3E2D">
              <w:rPr>
                <w:rFonts w:ascii="Arial" w:eastAsia="Times New Roman" w:hAnsi="Arial" w:cs="Arial"/>
                <w:lang w:val="en-IN"/>
              </w:rPr>
              <w:t> </w:t>
            </w:r>
          </w:p>
          <w:p w14:paraId="760C6E42" w14:textId="0044FEFC" w:rsidR="00AD02BB" w:rsidRPr="003F3E2D" w:rsidRDefault="00C43F97" w:rsidP="00AD02BB">
            <w:pPr>
              <w:numPr>
                <w:ilvl w:val="0"/>
                <w:numId w:val="47"/>
              </w:numPr>
              <w:spacing w:after="0" w:line="240" w:lineRule="auto"/>
              <w:rPr>
                <w:rFonts w:ascii="Arial" w:eastAsia="Times New Roman" w:hAnsi="Arial" w:cs="Arial"/>
                <w:lang w:val="en-IN"/>
              </w:rPr>
            </w:pPr>
            <w:r w:rsidRPr="003F3E2D">
              <w:rPr>
                <w:rFonts w:ascii="Arial" w:eastAsia="Times New Roman" w:hAnsi="Arial" w:cs="Arial"/>
                <w:lang w:val="en-IN"/>
              </w:rPr>
              <w:t>Input field</w:t>
            </w:r>
          </w:p>
          <w:p w14:paraId="1E6BCED1" w14:textId="57FE2833" w:rsidR="20BDF2CD" w:rsidRPr="003F3E2D" w:rsidRDefault="20BDF2CD" w:rsidP="6670AEC4">
            <w:pPr>
              <w:numPr>
                <w:ilvl w:val="0"/>
                <w:numId w:val="47"/>
              </w:numPr>
              <w:spacing w:after="0" w:line="240" w:lineRule="auto"/>
              <w:rPr>
                <w:rFonts w:ascii="Arial" w:eastAsia="Times New Roman" w:hAnsi="Arial" w:cs="Arial"/>
                <w:lang w:val="en-IN"/>
              </w:rPr>
            </w:pPr>
            <w:r w:rsidRPr="003F3E2D">
              <w:rPr>
                <w:rFonts w:ascii="Arial" w:eastAsia="Times New Roman" w:hAnsi="Arial" w:cs="Arial"/>
                <w:lang w:val="en-IN"/>
              </w:rPr>
              <w:t xml:space="preserve">Expand/collapse </w:t>
            </w:r>
          </w:p>
          <w:p w14:paraId="5BE9B098" w14:textId="58E5527C" w:rsidR="20BDF2CD" w:rsidRPr="003F3E2D" w:rsidRDefault="20BDF2CD" w:rsidP="033E85EA">
            <w:pPr>
              <w:numPr>
                <w:ilvl w:val="0"/>
                <w:numId w:val="47"/>
              </w:numPr>
              <w:spacing w:after="0" w:line="240" w:lineRule="auto"/>
              <w:rPr>
                <w:rFonts w:ascii="Arial" w:eastAsia="Times New Roman" w:hAnsi="Arial" w:cs="Arial"/>
                <w:lang w:val="en-IN"/>
              </w:rPr>
            </w:pPr>
            <w:r w:rsidRPr="003F3E2D">
              <w:rPr>
                <w:rFonts w:ascii="Arial" w:eastAsia="Times New Roman" w:hAnsi="Arial" w:cs="Arial"/>
                <w:lang w:val="en-IN"/>
              </w:rPr>
              <w:t>Slider</w:t>
            </w:r>
          </w:p>
          <w:p w14:paraId="0A499A1A" w14:textId="36153C31" w:rsidR="20BDF2CD" w:rsidRPr="003F3E2D" w:rsidRDefault="20BDF2CD" w:rsidP="033E85EA">
            <w:pPr>
              <w:numPr>
                <w:ilvl w:val="0"/>
                <w:numId w:val="47"/>
              </w:numPr>
              <w:spacing w:after="0" w:line="240" w:lineRule="auto"/>
              <w:rPr>
                <w:rFonts w:ascii="Arial" w:eastAsia="Times New Roman" w:hAnsi="Arial" w:cs="Arial"/>
                <w:lang w:val="en-IN"/>
              </w:rPr>
            </w:pPr>
            <w:r w:rsidRPr="003F3E2D">
              <w:rPr>
                <w:rFonts w:ascii="Arial" w:eastAsia="Times New Roman" w:hAnsi="Arial" w:cs="Arial"/>
                <w:lang w:val="en-IN"/>
              </w:rPr>
              <w:t>Non-modal</w:t>
            </w:r>
          </w:p>
          <w:p w14:paraId="0BB73B9A" w14:textId="478568AF" w:rsidR="20BDF2CD" w:rsidRPr="003F3E2D" w:rsidRDefault="20BDF2CD" w:rsidP="073EC172">
            <w:pPr>
              <w:numPr>
                <w:ilvl w:val="0"/>
                <w:numId w:val="47"/>
              </w:numPr>
              <w:spacing w:after="0" w:line="240" w:lineRule="auto"/>
              <w:rPr>
                <w:rFonts w:ascii="Arial" w:eastAsia="Times New Roman" w:hAnsi="Arial" w:cs="Arial"/>
                <w:lang w:val="en-IN"/>
              </w:rPr>
            </w:pPr>
            <w:r w:rsidRPr="003F3E2D">
              <w:rPr>
                <w:rFonts w:ascii="Arial" w:eastAsia="Times New Roman" w:hAnsi="Arial" w:cs="Arial"/>
                <w:lang w:val="en-IN"/>
              </w:rPr>
              <w:t>Drag and drop</w:t>
            </w:r>
          </w:p>
          <w:p w14:paraId="48151E5F" w14:textId="77777777" w:rsidR="00AD02BB" w:rsidRPr="003F3E2D" w:rsidRDefault="00AD02BB" w:rsidP="00AD02BB">
            <w:pPr>
              <w:spacing w:after="0" w:line="240" w:lineRule="auto"/>
              <w:rPr>
                <w:rFonts w:ascii="Arial" w:eastAsia="Times New Roman" w:hAnsi="Arial" w:cs="Arial"/>
                <w:lang w:val="en-IN"/>
              </w:rPr>
            </w:pPr>
          </w:p>
          <w:p w14:paraId="541718FD" w14:textId="648A01FD" w:rsidR="00AD02BB" w:rsidRDefault="00AD02BB" w:rsidP="00AD02BB">
            <w:pPr>
              <w:spacing w:after="0" w:line="240" w:lineRule="auto"/>
              <w:rPr>
                <w:rFonts w:ascii="Arial" w:eastAsia="Times New Roman" w:hAnsi="Arial" w:cs="Arial"/>
              </w:rPr>
            </w:pPr>
            <w:r w:rsidRPr="003F3E2D">
              <w:rPr>
                <w:rFonts w:ascii="Arial" w:eastAsia="Times New Roman" w:hAnsi="Arial" w:cs="Arial"/>
              </w:rPr>
              <w:t xml:space="preserve">On </w:t>
            </w:r>
            <w:r w:rsidR="002F76C6">
              <w:rPr>
                <w:rFonts w:ascii="Arial" w:eastAsia="Times New Roman" w:hAnsi="Arial" w:cs="Arial"/>
              </w:rPr>
              <w:t xml:space="preserve">the </w:t>
            </w:r>
            <w:r w:rsidR="772770FA" w:rsidRPr="003F3E2D">
              <w:rPr>
                <w:rFonts w:ascii="Arial" w:eastAsia="Times New Roman" w:hAnsi="Arial" w:cs="Arial"/>
              </w:rPr>
              <w:t>“Queue | All Open” page</w:t>
            </w:r>
            <w:r w:rsidRPr="003F3E2D">
              <w:rPr>
                <w:rFonts w:ascii="Arial" w:eastAsia="Times New Roman" w:hAnsi="Arial" w:cs="Arial"/>
              </w:rPr>
              <w:t>, the sortable tables do not have sortable</w:t>
            </w:r>
            <w:r w:rsidRPr="003F3E2D">
              <w:rPr>
                <w:rFonts w:ascii="Arial" w:hAnsi="Arial" w:cs="Arial"/>
              </w:rPr>
              <w:br/>
            </w:r>
            <w:r w:rsidRPr="003F3E2D">
              <w:rPr>
                <w:rFonts w:ascii="Arial" w:eastAsia="Times New Roman" w:hAnsi="Arial" w:cs="Arial"/>
              </w:rPr>
              <w:t>state defined programmatically</w:t>
            </w:r>
            <w:r w:rsidR="3891E4B1" w:rsidRPr="003F3E2D">
              <w:rPr>
                <w:rFonts w:ascii="Arial" w:eastAsia="Times New Roman" w:hAnsi="Arial" w:cs="Arial"/>
              </w:rPr>
              <w:t>.</w:t>
            </w:r>
          </w:p>
          <w:p w14:paraId="04F76FFF" w14:textId="77777777" w:rsidR="002F76C6" w:rsidRDefault="002F76C6" w:rsidP="00AD02BB">
            <w:pPr>
              <w:spacing w:after="0" w:line="240" w:lineRule="auto"/>
              <w:rPr>
                <w:rFonts w:ascii="Arial" w:eastAsia="Times New Roman" w:hAnsi="Arial" w:cs="Arial"/>
              </w:rPr>
            </w:pPr>
          </w:p>
          <w:p w14:paraId="6DF5C52E" w14:textId="29D207D9" w:rsidR="002F76C6" w:rsidRDefault="002F76C6" w:rsidP="00AD02BB">
            <w:pPr>
              <w:spacing w:after="0" w:line="240" w:lineRule="auto"/>
              <w:rPr>
                <w:rFonts w:ascii="Arial" w:eastAsia="Times New Roman" w:hAnsi="Arial" w:cs="Arial"/>
              </w:rPr>
            </w:pPr>
            <w:r>
              <w:rPr>
                <w:rFonts w:ascii="Arial" w:eastAsia="Times New Roman" w:hAnsi="Arial" w:cs="Arial"/>
              </w:rPr>
              <w:t>On the “Alert list” page, the interactive element</w:t>
            </w:r>
            <w:r w:rsidR="00D4729F">
              <w:rPr>
                <w:rFonts w:ascii="Arial" w:eastAsia="Times New Roman" w:hAnsi="Arial" w:cs="Arial"/>
              </w:rPr>
              <w:t>s</w:t>
            </w:r>
            <w:r>
              <w:rPr>
                <w:rFonts w:ascii="Arial" w:eastAsia="Times New Roman" w:hAnsi="Arial" w:cs="Arial"/>
              </w:rPr>
              <w:t xml:space="preserve"> are nested incorrectly. </w:t>
            </w:r>
          </w:p>
          <w:p w14:paraId="4D53BE9B" w14:textId="77777777" w:rsidR="00B67A96" w:rsidRDefault="00B67A96" w:rsidP="00AD02BB">
            <w:pPr>
              <w:spacing w:after="0" w:line="240" w:lineRule="auto"/>
              <w:rPr>
                <w:rFonts w:ascii="Arial" w:eastAsia="Times New Roman" w:hAnsi="Arial" w:cs="Arial"/>
              </w:rPr>
            </w:pPr>
          </w:p>
          <w:p w14:paraId="5FC1CC51" w14:textId="34DDAF70" w:rsidR="004D4AD2" w:rsidRPr="003F3E2D" w:rsidRDefault="00B67A96" w:rsidP="009852E7">
            <w:pPr>
              <w:spacing w:after="0" w:line="240" w:lineRule="auto"/>
              <w:rPr>
                <w:rFonts w:ascii="Arial" w:eastAsia="Times New Roman" w:hAnsi="Arial" w:cs="Arial"/>
              </w:rPr>
            </w:pPr>
            <w:r>
              <w:rPr>
                <w:rFonts w:ascii="Arial" w:eastAsia="Times New Roman" w:hAnsi="Arial" w:cs="Arial"/>
              </w:rPr>
              <w:t>On the “</w:t>
            </w:r>
            <w:r w:rsidR="00A56579">
              <w:rPr>
                <w:rFonts w:ascii="Arial" w:eastAsia="Times New Roman" w:hAnsi="Arial" w:cs="Arial"/>
              </w:rPr>
              <w:t>Test maintenance</w:t>
            </w:r>
            <w:r>
              <w:rPr>
                <w:rFonts w:ascii="Arial" w:eastAsia="Times New Roman" w:hAnsi="Arial" w:cs="Arial"/>
              </w:rPr>
              <w:t xml:space="preserve">” page, the </w:t>
            </w:r>
            <w:r w:rsidR="00A56579">
              <w:rPr>
                <w:rFonts w:ascii="Arial" w:eastAsia="Times New Roman" w:hAnsi="Arial" w:cs="Arial"/>
              </w:rPr>
              <w:t xml:space="preserve">visually </w:t>
            </w:r>
            <w:r>
              <w:rPr>
                <w:rFonts w:ascii="Arial" w:eastAsia="Times New Roman" w:hAnsi="Arial" w:cs="Arial"/>
              </w:rPr>
              <w:t xml:space="preserve">hidden content is </w:t>
            </w:r>
            <w:r w:rsidR="00A56579">
              <w:rPr>
                <w:rFonts w:ascii="Arial" w:eastAsia="Times New Roman" w:hAnsi="Arial" w:cs="Arial"/>
              </w:rPr>
              <w:t>programmatically hidden.</w:t>
            </w:r>
          </w:p>
        </w:tc>
      </w:tr>
    </w:tbl>
    <w:p w14:paraId="3EEA3D9A" w14:textId="5B7DACB2" w:rsidR="00501747" w:rsidRPr="003F3E2D" w:rsidRDefault="00501747" w:rsidP="00501747">
      <w:pPr>
        <w:pStyle w:val="Heading3"/>
        <w:rPr>
          <w:rFonts w:ascii="Arial" w:hAnsi="Arial" w:cs="Arial"/>
        </w:rPr>
      </w:pPr>
      <w:bookmarkStart w:id="10" w:name="_Toc512938932"/>
      <w:r w:rsidRPr="003F3E2D">
        <w:rPr>
          <w:rFonts w:ascii="Arial" w:hAnsi="Arial" w:cs="Arial"/>
        </w:rPr>
        <w:t>Table 2: Success Criteria, Level AA</w:t>
      </w:r>
      <w:bookmarkEnd w:id="10"/>
    </w:p>
    <w:p w14:paraId="3B4A1D3B" w14:textId="0D6AA621" w:rsidR="00501747" w:rsidRPr="003F3E2D" w:rsidRDefault="00501747" w:rsidP="00501747">
      <w:pPr>
        <w:rPr>
          <w:rFonts w:ascii="Arial" w:hAnsi="Arial" w:cs="Arial"/>
        </w:rPr>
      </w:pPr>
      <w:r w:rsidRPr="003F3E2D">
        <w:rPr>
          <w:rFonts w:ascii="Arial" w:hAnsi="Arial" w:cs="Arial"/>
        </w:rPr>
        <w:t>Notes:</w:t>
      </w:r>
      <w:r w:rsidR="007E7D39" w:rsidRPr="003F3E2D">
        <w:rPr>
          <w:rFonts w:ascii="Arial" w:hAnsi="Arial" w:cs="Arial"/>
        </w:rPr>
        <w:t xml:space="preserve"> Applicable for sample set of pages.</w:t>
      </w:r>
    </w:p>
    <w:tbl>
      <w:tblPr>
        <w:tblW w:w="5060" w:type="pct"/>
        <w:tblCellSpacing w:w="0"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8"/>
        <w:gridCol w:w="4950"/>
        <w:gridCol w:w="24"/>
        <w:gridCol w:w="2434"/>
        <w:gridCol w:w="3497"/>
      </w:tblGrid>
      <w:tr w:rsidR="00E04D05" w:rsidRPr="00B83919" w14:paraId="26A42188" w14:textId="77777777" w:rsidTr="7FDE6E7C">
        <w:trPr>
          <w:gridBefore w:val="1"/>
          <w:wBefore w:w="4" w:type="pct"/>
          <w:trHeight w:val="285"/>
          <w:tblHeader/>
          <w:tblCellSpacing w:w="0" w:type="dxa"/>
        </w:trPr>
        <w:tc>
          <w:tcPr>
            <w:tcW w:w="2279" w:type="pct"/>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25502392"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Criteria</w:t>
            </w:r>
          </w:p>
        </w:tc>
        <w:tc>
          <w:tcPr>
            <w:tcW w:w="1115"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0E71684A"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 xml:space="preserve">Conformance Level </w:t>
            </w:r>
          </w:p>
        </w:tc>
        <w:tc>
          <w:tcPr>
            <w:tcW w:w="1602"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2FBAA6F7"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Remarks and Explanations</w:t>
            </w:r>
          </w:p>
        </w:tc>
      </w:tr>
      <w:tr w:rsidR="00087EAF" w:rsidRPr="003F3E2D" w14:paraId="02CA81C1"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A7230B" w14:textId="77777777" w:rsidR="00501747" w:rsidRPr="003F3E2D" w:rsidRDefault="00000000">
            <w:pPr>
              <w:spacing w:after="0" w:line="240" w:lineRule="auto"/>
              <w:rPr>
                <w:rFonts w:ascii="Arial" w:eastAsia="Times New Roman" w:hAnsi="Arial" w:cs="Arial"/>
                <w:b/>
              </w:rPr>
            </w:pPr>
            <w:hyperlink r:id="rId54" w:anchor="media-equiv-real-time-captions" w:history="1">
              <w:r w:rsidR="00501747" w:rsidRPr="003F3E2D">
                <w:rPr>
                  <w:rStyle w:val="Hyperlink"/>
                  <w:rFonts w:ascii="Arial" w:eastAsia="Times New Roman" w:hAnsi="Arial" w:cs="Arial"/>
                  <w:b/>
                </w:rPr>
                <w:t>1.2.4 Captions (Live)</w:t>
              </w:r>
            </w:hyperlink>
            <w:r w:rsidR="00501747" w:rsidRPr="003F3E2D">
              <w:rPr>
                <w:rFonts w:ascii="Arial" w:hAnsi="Arial" w:cs="Arial"/>
              </w:rPr>
              <w:t xml:space="preserve"> (Level AA)</w:t>
            </w:r>
          </w:p>
          <w:p w14:paraId="03F81F2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0D02A4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CF2EEF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9.1.2.4 (Web)</w:t>
            </w:r>
          </w:p>
          <w:p w14:paraId="7EC58BE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B94525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11.1.2.4 (Open Functionality Software)</w:t>
            </w:r>
          </w:p>
          <w:p w14:paraId="04289DF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11.1.2.4 (Closed Software)</w:t>
            </w:r>
          </w:p>
          <w:p w14:paraId="2540E10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5058A4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096C3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32DA9D7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7D70898"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F71569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A13DD3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hideMark/>
          </w:tcPr>
          <w:p w14:paraId="1A497E5F" w14:textId="257B96D3" w:rsidR="00501747" w:rsidRPr="003F3E2D" w:rsidRDefault="00CB385D" w:rsidP="00311713">
            <w:pPr>
              <w:spacing w:after="0" w:line="240" w:lineRule="auto"/>
              <w:rPr>
                <w:rFonts w:ascii="Arial" w:eastAsia="Times New Roman" w:hAnsi="Arial" w:cs="Arial"/>
              </w:rPr>
            </w:pPr>
            <w:r w:rsidRPr="003F3E2D">
              <w:rPr>
                <w:rFonts w:ascii="Arial" w:eastAsia="Times New Roman" w:hAnsi="Arial" w:cs="Arial"/>
              </w:rPr>
              <w:t>Not Applicable</w:t>
            </w:r>
          </w:p>
        </w:tc>
        <w:tc>
          <w:tcPr>
            <w:tcW w:w="1602" w:type="pct"/>
            <w:tcBorders>
              <w:top w:val="outset" w:sz="6" w:space="0" w:color="auto"/>
              <w:left w:val="outset" w:sz="6" w:space="0" w:color="auto"/>
              <w:bottom w:val="outset" w:sz="6" w:space="0" w:color="auto"/>
              <w:right w:val="outset" w:sz="6" w:space="0" w:color="auto"/>
            </w:tcBorders>
            <w:shd w:val="clear" w:color="auto" w:fill="auto"/>
            <w:hideMark/>
          </w:tcPr>
          <w:p w14:paraId="26F0E694" w14:textId="56CEA94E" w:rsidR="00501747" w:rsidRPr="003F3E2D" w:rsidRDefault="00501747" w:rsidP="00311713">
            <w:pPr>
              <w:spacing w:after="0" w:line="240" w:lineRule="auto"/>
              <w:rPr>
                <w:rFonts w:ascii="Arial" w:eastAsia="Times New Roman" w:hAnsi="Arial" w:cs="Arial"/>
              </w:rPr>
            </w:pPr>
          </w:p>
        </w:tc>
      </w:tr>
      <w:tr w:rsidR="00087EAF" w:rsidRPr="003F3E2D" w14:paraId="1A020383"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E06F41" w14:textId="77777777" w:rsidR="00501747" w:rsidRPr="003F3E2D" w:rsidRDefault="00000000">
            <w:pPr>
              <w:spacing w:after="0" w:line="240" w:lineRule="auto"/>
              <w:rPr>
                <w:rFonts w:ascii="Arial" w:eastAsia="Times New Roman" w:hAnsi="Arial" w:cs="Arial"/>
                <w:b/>
              </w:rPr>
            </w:pPr>
            <w:hyperlink r:id="rId55" w:anchor="media-equiv-audio-desc-only" w:history="1">
              <w:r w:rsidR="00501747" w:rsidRPr="003F3E2D">
                <w:rPr>
                  <w:rStyle w:val="Hyperlink"/>
                  <w:rFonts w:ascii="Arial" w:eastAsia="Times New Roman" w:hAnsi="Arial" w:cs="Arial"/>
                  <w:b/>
                </w:rPr>
                <w:t>1.2.5 Audio Description (Prerecorded)</w:t>
              </w:r>
            </w:hyperlink>
            <w:r w:rsidR="00501747" w:rsidRPr="003F3E2D">
              <w:rPr>
                <w:rFonts w:ascii="Arial" w:hAnsi="Arial" w:cs="Arial"/>
              </w:rPr>
              <w:t xml:space="preserve"> (Level AA)</w:t>
            </w:r>
          </w:p>
          <w:p w14:paraId="1618D58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1C550E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9BD56C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9.1.2.5 (Web)</w:t>
            </w:r>
          </w:p>
          <w:p w14:paraId="0FB603B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10.1.2.5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54B9D9B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11.1.2.5 (Open Functionality Software)</w:t>
            </w:r>
          </w:p>
          <w:p w14:paraId="78E18DC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11.1.2.5 (Closed Software)</w:t>
            </w:r>
          </w:p>
          <w:p w14:paraId="0008FEC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74222ED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E6CE50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129BE24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44FE10"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ED362B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E7FA59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hideMark/>
          </w:tcPr>
          <w:p w14:paraId="2930B509" w14:textId="3450093B" w:rsidR="00501747" w:rsidRPr="003F3E2D" w:rsidRDefault="00E45B00" w:rsidP="00311713">
            <w:pPr>
              <w:spacing w:after="0" w:line="240" w:lineRule="auto"/>
              <w:rPr>
                <w:rFonts w:ascii="Arial" w:eastAsia="Times New Roman" w:hAnsi="Arial" w:cs="Arial"/>
              </w:rPr>
            </w:pPr>
            <w:r w:rsidRPr="003F3E2D">
              <w:rPr>
                <w:rFonts w:ascii="Arial" w:eastAsia="Times New Roman" w:hAnsi="Arial" w:cs="Arial"/>
              </w:rPr>
              <w:t>Not Applicable</w:t>
            </w:r>
          </w:p>
        </w:tc>
        <w:tc>
          <w:tcPr>
            <w:tcW w:w="1602" w:type="pct"/>
            <w:tcBorders>
              <w:top w:val="outset" w:sz="6" w:space="0" w:color="auto"/>
              <w:left w:val="outset" w:sz="6" w:space="0" w:color="auto"/>
              <w:bottom w:val="outset" w:sz="6" w:space="0" w:color="auto"/>
              <w:right w:val="outset" w:sz="6" w:space="0" w:color="auto"/>
            </w:tcBorders>
            <w:shd w:val="clear" w:color="auto" w:fill="auto"/>
            <w:hideMark/>
          </w:tcPr>
          <w:p w14:paraId="39C6C861" w14:textId="63DD50D4" w:rsidR="00501747" w:rsidRPr="00122F90" w:rsidRDefault="007043DC" w:rsidP="00122F90">
            <w:pPr>
              <w:rPr>
                <w:lang w:eastAsia="en-GB"/>
              </w:rPr>
            </w:pPr>
            <w:r w:rsidRPr="7FDE6E7C">
              <w:rPr>
                <w:rFonts w:ascii="Arial" w:eastAsia="Arial" w:hAnsi="Arial" w:cs="Arial"/>
                <w:lang w:eastAsia="en-GB"/>
              </w:rPr>
              <w:t>Pre-recorded audio-only and video-only content is not present in the scope of pages tested.</w:t>
            </w:r>
            <w:r w:rsidR="00122F90">
              <w:br/>
            </w:r>
            <w:r>
              <w:br/>
            </w:r>
            <w:r w:rsidR="002C7E45" w:rsidRPr="002C7E45">
              <w:rPr>
                <w:rFonts w:ascii="Arial" w:eastAsia="Times New Roman" w:hAnsi="Arial" w:cs="Arial"/>
              </w:rPr>
              <w:t>Jira Service Management allows users to upload audio and video in comments &amp; description. In this case, the user will have to provide alternatives for those files.</w:t>
            </w:r>
          </w:p>
        </w:tc>
      </w:tr>
      <w:tr w:rsidR="00087EAF" w:rsidRPr="003F3E2D" w14:paraId="0956FA33"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4D7D00" w14:textId="77777777" w:rsidR="00501747" w:rsidRPr="003F3E2D" w:rsidRDefault="00000000">
            <w:pPr>
              <w:spacing w:after="0" w:line="240" w:lineRule="auto"/>
              <w:rPr>
                <w:rFonts w:ascii="Arial" w:eastAsia="Times New Roman" w:hAnsi="Arial" w:cs="Arial"/>
                <w:b/>
              </w:rPr>
            </w:pPr>
            <w:hyperlink r:id="rId56" w:anchor="orientation" w:history="1">
              <w:r w:rsidR="00501747" w:rsidRPr="003F3E2D">
                <w:rPr>
                  <w:rStyle w:val="Hyperlink"/>
                  <w:rFonts w:ascii="Arial" w:eastAsia="Times New Roman" w:hAnsi="Arial" w:cs="Arial"/>
                  <w:b/>
                </w:rPr>
                <w:t>1.3.4 Orientation</w:t>
              </w:r>
            </w:hyperlink>
            <w:r w:rsidR="00501747" w:rsidRPr="003F3E2D">
              <w:rPr>
                <w:rFonts w:ascii="Arial" w:hAnsi="Arial" w:cs="Arial"/>
              </w:rPr>
              <w:t xml:space="preserve"> (Level AA 2.1 and 2.2)</w:t>
            </w:r>
          </w:p>
          <w:p w14:paraId="69C13C9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53F6E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D7F6DC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9.1.3.4 (Web)</w:t>
            </w:r>
          </w:p>
          <w:p w14:paraId="7CA280F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13A8D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11.1.3.4 (Open Functionality Software)</w:t>
            </w:r>
          </w:p>
          <w:p w14:paraId="3E5708D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11.1.3.4 (Closed Software)</w:t>
            </w:r>
          </w:p>
          <w:p w14:paraId="2BF9F26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ED5FCE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25380A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387A9D7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350577E4" w14:textId="56E4D6CA" w:rsidR="00501747" w:rsidRPr="003F3E2D" w:rsidRDefault="00A32009" w:rsidP="00311713">
            <w:pPr>
              <w:spacing w:after="0" w:line="240" w:lineRule="auto"/>
              <w:rPr>
                <w:rFonts w:ascii="Arial" w:eastAsia="Times New Roman" w:hAnsi="Arial" w:cs="Arial"/>
              </w:rPr>
            </w:pPr>
            <w:r w:rsidRPr="003F3E2D">
              <w:rPr>
                <w:rFonts w:ascii="Arial" w:eastAsia="Times New Roman" w:hAnsi="Arial" w:cs="Arial"/>
              </w:rPr>
              <w:t>Does Not Support</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4E901A8A" w14:textId="39B0EABF" w:rsidR="00501747" w:rsidRPr="003F3E2D" w:rsidRDefault="00774A90" w:rsidP="00311713">
            <w:pPr>
              <w:spacing w:after="0" w:line="240" w:lineRule="auto"/>
              <w:rPr>
                <w:rFonts w:ascii="Arial" w:eastAsia="Times New Roman" w:hAnsi="Arial" w:cs="Arial"/>
              </w:rPr>
            </w:pPr>
            <w:r w:rsidRPr="003F3E2D">
              <w:rPr>
                <w:rFonts w:ascii="Arial" w:eastAsia="Times New Roman" w:hAnsi="Arial" w:cs="Arial"/>
              </w:rPr>
              <w:t>This website is not designed to be used on a mobile device. </w:t>
            </w:r>
            <w:r w:rsidR="003A745C">
              <w:rPr>
                <w:rFonts w:ascii="Arial" w:eastAsia="Times New Roman" w:hAnsi="Arial" w:cs="Arial"/>
              </w:rPr>
              <w:br/>
            </w:r>
            <w:r w:rsidR="00EC1727">
              <w:rPr>
                <w:rFonts w:ascii="Arial" w:eastAsia="Times New Roman" w:hAnsi="Arial" w:cs="Arial"/>
              </w:rPr>
              <w:br/>
            </w:r>
            <w:r w:rsidR="00EC1727" w:rsidRPr="003A745C">
              <w:rPr>
                <w:rFonts w:ascii="Arial" w:hAnsi="Arial" w:cs="Arial"/>
                <w:lang w:eastAsia="en-GB"/>
              </w:rPr>
              <w:t>Atlassian has a separate mobile web application which is not part of the scope of this VPAT.</w:t>
            </w:r>
          </w:p>
        </w:tc>
      </w:tr>
      <w:tr w:rsidR="00087EAF" w:rsidRPr="003F3E2D" w14:paraId="742396C8"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C936BD" w14:textId="77777777" w:rsidR="00501747" w:rsidRPr="003F3E2D" w:rsidRDefault="00000000">
            <w:pPr>
              <w:spacing w:after="0" w:line="240" w:lineRule="auto"/>
              <w:rPr>
                <w:rFonts w:ascii="Arial" w:eastAsia="Times New Roman" w:hAnsi="Arial" w:cs="Arial"/>
                <w:b/>
              </w:rPr>
            </w:pPr>
            <w:hyperlink r:id="rId57" w:anchor="identify-input-purpose" w:history="1">
              <w:r w:rsidR="00501747" w:rsidRPr="003F3E2D">
                <w:rPr>
                  <w:rStyle w:val="Hyperlink"/>
                  <w:rFonts w:ascii="Arial" w:eastAsia="Times New Roman" w:hAnsi="Arial" w:cs="Arial"/>
                  <w:b/>
                </w:rPr>
                <w:t>1.3.5 Identify Input Purpose</w:t>
              </w:r>
            </w:hyperlink>
            <w:r w:rsidR="00501747" w:rsidRPr="003F3E2D">
              <w:rPr>
                <w:rFonts w:ascii="Arial" w:hAnsi="Arial" w:cs="Arial"/>
              </w:rPr>
              <w:t xml:space="preserve"> (Level AA 2.1 and 2.2)</w:t>
            </w:r>
          </w:p>
          <w:p w14:paraId="0A45E40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64A961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66C181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9.1.3.5 (Web)</w:t>
            </w:r>
          </w:p>
          <w:p w14:paraId="5BE5053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10.1.3.5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C07020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11.1.3.5.1 (Open Functionality Software)</w:t>
            </w:r>
          </w:p>
          <w:p w14:paraId="33E58C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11.1.3.5.2 (Closed Software)</w:t>
            </w:r>
          </w:p>
          <w:p w14:paraId="084FC37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770B808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F4FA1E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7D01E3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42461FCC" w14:textId="37F5CB52" w:rsidR="00501747" w:rsidRPr="003F3E2D" w:rsidRDefault="000C03BE"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6D7672EB" w14:textId="75BF0660" w:rsidR="00501747" w:rsidRPr="003F3E2D" w:rsidRDefault="00501747" w:rsidP="00311713">
            <w:pPr>
              <w:spacing w:after="0" w:line="240" w:lineRule="auto"/>
              <w:rPr>
                <w:rFonts w:ascii="Arial" w:eastAsia="Times New Roman" w:hAnsi="Arial" w:cs="Arial"/>
              </w:rPr>
            </w:pPr>
            <w:r w:rsidRPr="003F3E2D">
              <w:rPr>
                <w:rFonts w:ascii="Arial" w:eastAsia="Times New Roman" w:hAnsi="Arial" w:cs="Arial"/>
              </w:rPr>
              <w:t xml:space="preserve"> </w:t>
            </w:r>
          </w:p>
        </w:tc>
      </w:tr>
      <w:tr w:rsidR="00087EAF" w:rsidRPr="003F3E2D" w14:paraId="37042926"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5C68C6" w14:textId="77777777" w:rsidR="00501747" w:rsidRPr="003F3E2D" w:rsidRDefault="00000000">
            <w:pPr>
              <w:spacing w:after="0" w:line="240" w:lineRule="auto"/>
              <w:rPr>
                <w:rFonts w:ascii="Arial" w:eastAsia="Times New Roman" w:hAnsi="Arial" w:cs="Arial"/>
                <w:b/>
              </w:rPr>
            </w:pPr>
            <w:hyperlink r:id="rId58" w:anchor="visual-audio-contrast-contrast" w:history="1">
              <w:r w:rsidR="00501747" w:rsidRPr="003F3E2D">
                <w:rPr>
                  <w:rStyle w:val="Hyperlink"/>
                  <w:rFonts w:ascii="Arial" w:eastAsia="Times New Roman" w:hAnsi="Arial" w:cs="Arial"/>
                  <w:b/>
                </w:rPr>
                <w:t>1.4.3 Contrast (Minimum)</w:t>
              </w:r>
            </w:hyperlink>
            <w:r w:rsidR="00501747" w:rsidRPr="003F3E2D">
              <w:rPr>
                <w:rFonts w:ascii="Arial" w:hAnsi="Arial" w:cs="Arial"/>
              </w:rPr>
              <w:t xml:space="preserve"> (Level AA)</w:t>
            </w:r>
          </w:p>
          <w:p w14:paraId="382C3F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49F680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266F1A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9.1.4.3 (Web)</w:t>
            </w:r>
          </w:p>
          <w:p w14:paraId="0252032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F4F43A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11.1.4.3 (Open Functionality Software)</w:t>
            </w:r>
          </w:p>
          <w:p w14:paraId="3EE289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11.1.4.3 (Closed Software)</w:t>
            </w:r>
          </w:p>
          <w:p w14:paraId="13C5AB1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140880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3AEB6F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0AD7CA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A937CC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72729B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4787DF7"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34C28DB9" w14:textId="408A2859" w:rsidR="00501747" w:rsidRPr="003F3E2D" w:rsidRDefault="00927BAA"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3FF8633E" w14:textId="456404DE" w:rsidR="00501747" w:rsidRPr="003F3E2D" w:rsidRDefault="002A54D5" w:rsidP="00311713">
            <w:pPr>
              <w:spacing w:after="0" w:line="240" w:lineRule="auto"/>
              <w:rPr>
                <w:rFonts w:ascii="Arial" w:eastAsia="Times New Roman" w:hAnsi="Arial" w:cs="Arial"/>
              </w:rPr>
            </w:pPr>
            <w:r w:rsidRPr="003F3E2D">
              <w:rPr>
                <w:rFonts w:ascii="Arial" w:eastAsia="Times New Roman" w:hAnsi="Arial" w:cs="Arial"/>
              </w:rPr>
              <w:t>On some pages, insufficient color contrast is observed for standard text and large text content. </w:t>
            </w:r>
          </w:p>
        </w:tc>
      </w:tr>
      <w:tr w:rsidR="00087EAF" w:rsidRPr="003F3E2D" w14:paraId="37A1FEB3"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AB78A9" w14:textId="77777777" w:rsidR="00501747" w:rsidRPr="003F3E2D" w:rsidRDefault="00000000">
            <w:pPr>
              <w:spacing w:after="0" w:line="240" w:lineRule="auto"/>
              <w:rPr>
                <w:rFonts w:ascii="Arial" w:eastAsia="Times New Roman" w:hAnsi="Arial" w:cs="Arial"/>
                <w:b/>
              </w:rPr>
            </w:pPr>
            <w:hyperlink r:id="rId59" w:anchor="visual-audio-contrast-scale" w:history="1">
              <w:r w:rsidR="00501747" w:rsidRPr="003F3E2D">
                <w:rPr>
                  <w:rStyle w:val="Hyperlink"/>
                  <w:rFonts w:ascii="Arial" w:eastAsia="Times New Roman" w:hAnsi="Arial" w:cs="Arial"/>
                  <w:b/>
                </w:rPr>
                <w:t>1.4.4 Resize text</w:t>
              </w:r>
            </w:hyperlink>
            <w:r w:rsidR="00501747" w:rsidRPr="003F3E2D">
              <w:rPr>
                <w:rFonts w:ascii="Arial" w:hAnsi="Arial" w:cs="Arial"/>
              </w:rPr>
              <w:t xml:space="preserve"> (Level AA)</w:t>
            </w:r>
          </w:p>
          <w:p w14:paraId="0E40CDC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72311B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76BDC8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9.1.4.4 (Web)</w:t>
            </w:r>
          </w:p>
          <w:p w14:paraId="0FF7ACE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BB060C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11.1.4.4.1 (Open Functionality Software)</w:t>
            </w:r>
          </w:p>
          <w:p w14:paraId="287C68E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11.1.4.4.2 (Closed Software)</w:t>
            </w:r>
          </w:p>
          <w:p w14:paraId="47D09CB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918E09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A6BC41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34F512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4E9C726"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3789BF3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A789218"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1A091E17" w14:textId="554C0649" w:rsidR="00501747" w:rsidRPr="003F3E2D" w:rsidRDefault="00D85A36"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4C6AC8B1" w14:textId="2692B008" w:rsidR="00501747" w:rsidRPr="003F3E2D" w:rsidRDefault="00A75266" w:rsidP="00311713">
            <w:pPr>
              <w:spacing w:after="0" w:line="240" w:lineRule="auto"/>
              <w:rPr>
                <w:rFonts w:ascii="Arial" w:eastAsia="Times New Roman" w:hAnsi="Arial" w:cs="Arial"/>
                <w:b/>
                <w:bCs/>
              </w:rPr>
            </w:pPr>
            <w:r w:rsidRPr="003F3E2D">
              <w:rPr>
                <w:rStyle w:val="normaltextrun"/>
                <w:rFonts w:ascii="Arial" w:hAnsi="Arial" w:cs="Arial"/>
                <w:color w:val="000000"/>
                <w:shd w:val="clear" w:color="auto" w:fill="FFFFFF"/>
              </w:rPr>
              <w:t>On few pages, content is not available when the text is resized to 200% browser zoom.</w:t>
            </w:r>
            <w:r w:rsidRPr="003F3E2D">
              <w:rPr>
                <w:rStyle w:val="eop"/>
                <w:rFonts w:ascii="Arial" w:hAnsi="Arial" w:cs="Arial"/>
                <w:color w:val="000000"/>
                <w:shd w:val="clear" w:color="auto" w:fill="FFFFFF"/>
              </w:rPr>
              <w:t> </w:t>
            </w:r>
          </w:p>
        </w:tc>
      </w:tr>
      <w:tr w:rsidR="00087EAF" w:rsidRPr="003F3E2D" w14:paraId="4D8375EF"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B4EF0B" w14:textId="77777777" w:rsidR="00501747" w:rsidRPr="003F3E2D" w:rsidRDefault="00000000">
            <w:pPr>
              <w:spacing w:after="0" w:line="240" w:lineRule="auto"/>
              <w:rPr>
                <w:rFonts w:ascii="Arial" w:eastAsia="Times New Roman" w:hAnsi="Arial" w:cs="Arial"/>
                <w:b/>
              </w:rPr>
            </w:pPr>
            <w:hyperlink r:id="rId60" w:anchor="visual-audio-contrast-text-presentation" w:history="1">
              <w:r w:rsidR="00501747" w:rsidRPr="003F3E2D">
                <w:rPr>
                  <w:rStyle w:val="Hyperlink"/>
                  <w:rFonts w:ascii="Arial" w:eastAsia="Times New Roman" w:hAnsi="Arial" w:cs="Arial"/>
                  <w:b/>
                </w:rPr>
                <w:t>1.4.5 Images of Text</w:t>
              </w:r>
            </w:hyperlink>
            <w:r w:rsidR="00501747" w:rsidRPr="003F3E2D">
              <w:rPr>
                <w:rFonts w:ascii="Arial" w:hAnsi="Arial" w:cs="Arial"/>
              </w:rPr>
              <w:t xml:space="preserve"> (Level AA)</w:t>
            </w:r>
          </w:p>
          <w:p w14:paraId="244366E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8D00AC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0396F9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9.1.4.5 (Web)</w:t>
            </w:r>
          </w:p>
          <w:p w14:paraId="667B001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10.1.4.5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7C0804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11.1.4.5.1 (Open Functionality Software)</w:t>
            </w:r>
          </w:p>
          <w:p w14:paraId="4F06D80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11.1.4.5.2 (Closed Software) – Does not </w:t>
            </w:r>
            <w:proofErr w:type="gramStart"/>
            <w:r w:rsidRPr="003F3E2D">
              <w:rPr>
                <w:rFonts w:ascii="Arial" w:eastAsia="Times New Roman" w:hAnsi="Arial" w:cs="Arial"/>
              </w:rPr>
              <w:t>apply</w:t>
            </w:r>
            <w:proofErr w:type="gramEnd"/>
          </w:p>
          <w:p w14:paraId="549B288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F6F0A5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1ECFED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BF8E69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6B29441"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BEE6F5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531008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52E3119A" w14:textId="75AAB501" w:rsidR="00501747" w:rsidRPr="003F3E2D" w:rsidRDefault="00A15184"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4F53662C" w14:textId="47206856" w:rsidR="00501747" w:rsidRPr="003F3E2D" w:rsidRDefault="00501747" w:rsidP="00311713">
            <w:pPr>
              <w:spacing w:after="0" w:line="240" w:lineRule="auto"/>
              <w:rPr>
                <w:rFonts w:ascii="Arial" w:eastAsia="Times New Roman" w:hAnsi="Arial" w:cs="Arial"/>
              </w:rPr>
            </w:pPr>
          </w:p>
        </w:tc>
      </w:tr>
      <w:tr w:rsidR="00087EAF" w:rsidRPr="003F3E2D" w14:paraId="3111C90F"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502465" w14:textId="77777777" w:rsidR="00501747" w:rsidRPr="003F3E2D" w:rsidRDefault="00000000">
            <w:pPr>
              <w:spacing w:after="0" w:line="240" w:lineRule="auto"/>
              <w:rPr>
                <w:rFonts w:ascii="Arial" w:eastAsia="Times New Roman" w:hAnsi="Arial" w:cs="Arial"/>
                <w:b/>
              </w:rPr>
            </w:pPr>
            <w:hyperlink r:id="rId61" w:anchor="reflow" w:history="1">
              <w:r w:rsidR="00501747" w:rsidRPr="003F3E2D">
                <w:rPr>
                  <w:rStyle w:val="Hyperlink"/>
                  <w:rFonts w:ascii="Arial" w:eastAsia="Times New Roman" w:hAnsi="Arial" w:cs="Arial"/>
                  <w:b/>
                </w:rPr>
                <w:t>1.4.10 Reflow</w:t>
              </w:r>
            </w:hyperlink>
            <w:r w:rsidR="00501747" w:rsidRPr="003F3E2D">
              <w:rPr>
                <w:rFonts w:ascii="Arial" w:hAnsi="Arial" w:cs="Arial"/>
              </w:rPr>
              <w:t xml:space="preserve"> (Level AA 2.1 and 2.2)</w:t>
            </w:r>
          </w:p>
          <w:p w14:paraId="689116F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212B37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20E824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9.1.4.10 (Web)</w:t>
            </w:r>
          </w:p>
          <w:p w14:paraId="51A7BFB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10.1.4.10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B71DF7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11.1.4.10 (Open Functionality Software)</w:t>
            </w:r>
          </w:p>
          <w:p w14:paraId="4A969CD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11.1.4.10 (Closed Software)</w:t>
            </w:r>
          </w:p>
          <w:p w14:paraId="0F0CB2D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753497F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7DB61C9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4E72D80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74C00732" w14:textId="1BBC4678" w:rsidR="00501747" w:rsidRPr="003F3E2D" w:rsidRDefault="00D6081F"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59A88561" w14:textId="21D71911" w:rsidR="00501747" w:rsidRPr="003F3E2D" w:rsidRDefault="00CE005B" w:rsidP="00311713">
            <w:pPr>
              <w:spacing w:after="0" w:line="240" w:lineRule="auto"/>
              <w:rPr>
                <w:rFonts w:ascii="Arial" w:eastAsia="Times New Roman" w:hAnsi="Arial" w:cs="Arial"/>
              </w:rPr>
            </w:pPr>
            <w:r w:rsidRPr="003F3E2D">
              <w:rPr>
                <w:rFonts w:ascii="Arial" w:eastAsia="Times New Roman" w:hAnsi="Arial" w:cs="Arial"/>
              </w:rPr>
              <w:t xml:space="preserve">On </w:t>
            </w:r>
            <w:r w:rsidR="00CC1909" w:rsidRPr="003F3E2D">
              <w:rPr>
                <w:rFonts w:ascii="Arial" w:eastAsia="Times New Roman" w:hAnsi="Arial" w:cs="Arial"/>
              </w:rPr>
              <w:t xml:space="preserve">some </w:t>
            </w:r>
            <w:r w:rsidRPr="003F3E2D">
              <w:rPr>
                <w:rFonts w:ascii="Arial" w:eastAsia="Times New Roman" w:hAnsi="Arial" w:cs="Arial"/>
              </w:rPr>
              <w:t>pages, the content and functionality fail to reflow.  </w:t>
            </w:r>
          </w:p>
        </w:tc>
      </w:tr>
      <w:tr w:rsidR="00087EAF" w:rsidRPr="003F3E2D" w14:paraId="0A5A671C"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B10BB" w14:textId="77777777" w:rsidR="00501747" w:rsidRPr="003F3E2D" w:rsidRDefault="00000000">
            <w:pPr>
              <w:spacing w:after="0" w:line="240" w:lineRule="auto"/>
              <w:rPr>
                <w:rFonts w:ascii="Arial" w:eastAsia="Times New Roman" w:hAnsi="Arial" w:cs="Arial"/>
                <w:b/>
              </w:rPr>
            </w:pPr>
            <w:hyperlink r:id="rId62" w:anchor="non-text-contrast" w:history="1">
              <w:r w:rsidR="00501747" w:rsidRPr="003F3E2D">
                <w:rPr>
                  <w:rStyle w:val="Hyperlink"/>
                  <w:rFonts w:ascii="Arial" w:eastAsia="Times New Roman" w:hAnsi="Arial" w:cs="Arial"/>
                  <w:b/>
                </w:rPr>
                <w:t>1.4.11 Non-text</w:t>
              </w:r>
              <w:r w:rsidR="00501747" w:rsidRPr="003F3E2D">
                <w:rPr>
                  <w:rStyle w:val="Hyperlink"/>
                  <w:rFonts w:ascii="Arial" w:hAnsi="Arial" w:cs="Arial"/>
                  <w:b/>
                </w:rPr>
                <w:t xml:space="preserve"> Contrast</w:t>
              </w:r>
            </w:hyperlink>
            <w:r w:rsidR="00501747" w:rsidRPr="003F3E2D">
              <w:rPr>
                <w:rFonts w:ascii="Arial" w:hAnsi="Arial" w:cs="Arial"/>
              </w:rPr>
              <w:t xml:space="preserve"> (Level AA 2.1 and 2.2)</w:t>
            </w:r>
          </w:p>
          <w:p w14:paraId="4A9D85F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82918C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BA7EE5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9.1.4.11 (Web)</w:t>
            </w:r>
          </w:p>
          <w:p w14:paraId="746F895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10.1.4.11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5F4099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11.1.4.11 (Open Functionality Software)</w:t>
            </w:r>
          </w:p>
          <w:p w14:paraId="2E21015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11.1.4.11 (Closed Software)</w:t>
            </w:r>
          </w:p>
          <w:p w14:paraId="433CF01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3D4B1B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1B2E59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271EB47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169034DA" w14:textId="50CDFBAA" w:rsidR="00501747" w:rsidRPr="003F3E2D" w:rsidRDefault="00934171"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25FA31EF" w14:textId="19D8E12A" w:rsidR="00501747" w:rsidRPr="003F3E2D" w:rsidRDefault="00600E26" w:rsidP="00311713">
            <w:pPr>
              <w:spacing w:after="0" w:line="240" w:lineRule="auto"/>
              <w:rPr>
                <w:rFonts w:ascii="Arial" w:eastAsia="Times New Roman" w:hAnsi="Arial" w:cs="Arial"/>
              </w:rPr>
            </w:pPr>
            <w:r w:rsidRPr="003F3E2D">
              <w:rPr>
                <w:rFonts w:ascii="Arial" w:eastAsia="Times New Roman" w:hAnsi="Arial" w:cs="Arial"/>
              </w:rPr>
              <w:t>Insufficient color contrast is found for some functional images, key images, border of input fields, checkboxes and focus indicator of user interface controls.  </w:t>
            </w:r>
          </w:p>
        </w:tc>
      </w:tr>
      <w:tr w:rsidR="00087EAF" w:rsidRPr="003F3E2D" w14:paraId="45900071"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324303" w14:textId="77777777" w:rsidR="00501747" w:rsidRPr="003F3E2D" w:rsidRDefault="00000000">
            <w:pPr>
              <w:spacing w:after="0" w:line="240" w:lineRule="auto"/>
              <w:rPr>
                <w:rFonts w:ascii="Arial" w:eastAsia="Times New Roman" w:hAnsi="Arial" w:cs="Arial"/>
                <w:b/>
              </w:rPr>
            </w:pPr>
            <w:hyperlink r:id="rId63" w:anchor="text-spacing" w:history="1">
              <w:r w:rsidR="00501747" w:rsidRPr="003F3E2D">
                <w:rPr>
                  <w:rStyle w:val="Hyperlink"/>
                  <w:rFonts w:ascii="Arial" w:eastAsia="Times New Roman" w:hAnsi="Arial" w:cs="Arial"/>
                  <w:b/>
                </w:rPr>
                <w:t>1.4.12 Text Spacing</w:t>
              </w:r>
            </w:hyperlink>
            <w:r w:rsidR="00501747" w:rsidRPr="003F3E2D">
              <w:rPr>
                <w:rFonts w:ascii="Arial" w:hAnsi="Arial" w:cs="Arial"/>
              </w:rPr>
              <w:t xml:space="preserve"> (Level AA 2.1 and 2.2)</w:t>
            </w:r>
          </w:p>
          <w:p w14:paraId="2841998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7AB251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BBB79E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9.1.4.12 (Web)</w:t>
            </w:r>
          </w:p>
          <w:p w14:paraId="6241D33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1250B58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11.1.4.12 (Open Functionality Software)</w:t>
            </w:r>
          </w:p>
          <w:p w14:paraId="3D50DFF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11.1.4.12 (Closed Software)</w:t>
            </w:r>
          </w:p>
          <w:p w14:paraId="62AE1F5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CF42C8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E5E446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11726D0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72B6A813" w14:textId="61AD7AF2" w:rsidR="00501747" w:rsidRPr="003F3E2D" w:rsidRDefault="00C10F9E"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7BDC0D97" w14:textId="1C9853B6" w:rsidR="00F84D21" w:rsidRPr="003F3E2D" w:rsidRDefault="00F84D21" w:rsidP="00F84D21">
            <w:pPr>
              <w:spacing w:after="0" w:line="240" w:lineRule="auto"/>
              <w:rPr>
                <w:rFonts w:ascii="Arial" w:eastAsia="Times New Roman" w:hAnsi="Arial" w:cs="Arial"/>
                <w:lang w:val="en-IN"/>
              </w:rPr>
            </w:pPr>
            <w:r w:rsidRPr="003F3E2D">
              <w:rPr>
                <w:rFonts w:ascii="Arial" w:eastAsia="Times New Roman" w:hAnsi="Arial" w:cs="Arial"/>
              </w:rPr>
              <w:t xml:space="preserve">On </w:t>
            </w:r>
            <w:r w:rsidR="00AF3DEB" w:rsidRPr="003F3E2D">
              <w:rPr>
                <w:rFonts w:ascii="Arial" w:eastAsia="Times New Roman" w:hAnsi="Arial" w:cs="Arial"/>
              </w:rPr>
              <w:t xml:space="preserve">few </w:t>
            </w:r>
            <w:r w:rsidRPr="003F3E2D">
              <w:rPr>
                <w:rFonts w:ascii="Arial" w:eastAsia="Times New Roman" w:hAnsi="Arial" w:cs="Arial"/>
              </w:rPr>
              <w:t>pages, the text gets cut off when the spacing styles are applied.</w:t>
            </w:r>
            <w:r w:rsidRPr="003F3E2D">
              <w:rPr>
                <w:rFonts w:ascii="Arial" w:eastAsia="Times New Roman" w:hAnsi="Arial" w:cs="Arial"/>
                <w:lang w:val="en-IN"/>
              </w:rPr>
              <w:t> </w:t>
            </w:r>
          </w:p>
          <w:p w14:paraId="4402430E" w14:textId="77777777" w:rsidR="00F84D21" w:rsidRPr="003F3E2D" w:rsidRDefault="00F84D21" w:rsidP="00F84D21">
            <w:pPr>
              <w:spacing w:after="0" w:line="240" w:lineRule="auto"/>
              <w:rPr>
                <w:rFonts w:ascii="Arial" w:eastAsia="Times New Roman" w:hAnsi="Arial" w:cs="Arial"/>
                <w:lang w:val="en-IN"/>
              </w:rPr>
            </w:pPr>
            <w:r w:rsidRPr="003F3E2D">
              <w:rPr>
                <w:rFonts w:ascii="Arial" w:eastAsia="Times New Roman" w:hAnsi="Arial" w:cs="Arial"/>
                <w:lang w:val="en-IN"/>
              </w:rPr>
              <w:t> </w:t>
            </w:r>
          </w:p>
          <w:p w14:paraId="71A79870" w14:textId="35EA5938" w:rsidR="00501747" w:rsidRPr="003F3E2D" w:rsidRDefault="00501747" w:rsidP="00FD61A0">
            <w:pPr>
              <w:spacing w:after="0" w:line="240" w:lineRule="auto"/>
              <w:rPr>
                <w:rFonts w:ascii="Arial" w:eastAsia="Times New Roman" w:hAnsi="Arial" w:cs="Arial"/>
              </w:rPr>
            </w:pPr>
          </w:p>
        </w:tc>
      </w:tr>
      <w:tr w:rsidR="00087EAF" w:rsidRPr="003F3E2D" w14:paraId="7A54BD2B"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6DBD5A" w14:textId="77777777" w:rsidR="00501747" w:rsidRPr="003F3E2D" w:rsidRDefault="00000000">
            <w:pPr>
              <w:spacing w:after="0" w:line="240" w:lineRule="auto"/>
              <w:rPr>
                <w:rFonts w:ascii="Arial" w:eastAsia="Times New Roman" w:hAnsi="Arial" w:cs="Arial"/>
                <w:b/>
              </w:rPr>
            </w:pPr>
            <w:hyperlink r:id="rId64" w:anchor="content-on-hover-or-focus" w:history="1">
              <w:r w:rsidR="00501747" w:rsidRPr="003F3E2D">
                <w:rPr>
                  <w:rStyle w:val="Hyperlink"/>
                  <w:rFonts w:ascii="Arial" w:eastAsia="Times New Roman" w:hAnsi="Arial" w:cs="Arial"/>
                  <w:b/>
                </w:rPr>
                <w:t>1.4.13 Content on Hover or Focus</w:t>
              </w:r>
            </w:hyperlink>
            <w:r w:rsidR="00501747" w:rsidRPr="003F3E2D">
              <w:rPr>
                <w:rFonts w:ascii="Arial" w:hAnsi="Arial" w:cs="Arial"/>
              </w:rPr>
              <w:t xml:space="preserve"> (Level AA 2.1 and 2.2)</w:t>
            </w:r>
          </w:p>
          <w:p w14:paraId="4D05F86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917E8B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54808D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9.1.4.13 (Web)</w:t>
            </w:r>
          </w:p>
          <w:p w14:paraId="57877E2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3FFE03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11.1.4.13 (Open Functionality Software)</w:t>
            </w:r>
          </w:p>
          <w:p w14:paraId="0A4A228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11.1.4.13 (Closed Software)</w:t>
            </w:r>
          </w:p>
          <w:p w14:paraId="591A9E5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6D39EDA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26050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240111D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3F528F03" w14:textId="6F05E702" w:rsidR="00501747" w:rsidRPr="003F3E2D" w:rsidRDefault="00D03502" w:rsidP="00311713">
            <w:pPr>
              <w:spacing w:after="0" w:line="240" w:lineRule="auto"/>
              <w:rPr>
                <w:rFonts w:ascii="Arial" w:eastAsia="Times New Roman" w:hAnsi="Arial" w:cs="Arial"/>
              </w:rPr>
            </w:pPr>
            <w:r w:rsidRPr="003F3E2D">
              <w:rPr>
                <w:rFonts w:ascii="Arial" w:eastAsia="Times New Roman" w:hAnsi="Arial" w:cs="Arial"/>
              </w:rPr>
              <w:t xml:space="preserve">Supports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7A0A5B12" w14:textId="4223F7B3" w:rsidR="00501747" w:rsidRPr="003F3E2D" w:rsidRDefault="00501747" w:rsidP="00311713">
            <w:pPr>
              <w:spacing w:after="0" w:line="240" w:lineRule="auto"/>
              <w:rPr>
                <w:rFonts w:ascii="Arial" w:eastAsia="Times New Roman" w:hAnsi="Arial" w:cs="Arial"/>
              </w:rPr>
            </w:pPr>
          </w:p>
        </w:tc>
      </w:tr>
      <w:tr w:rsidR="00087EAF" w:rsidRPr="003F3E2D" w14:paraId="6CC24E5E"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EA0FBC" w14:textId="77777777" w:rsidR="00501747" w:rsidRPr="003F3E2D" w:rsidRDefault="00000000">
            <w:pPr>
              <w:spacing w:after="0" w:line="240" w:lineRule="auto"/>
              <w:rPr>
                <w:rFonts w:ascii="Arial" w:eastAsia="Times New Roman" w:hAnsi="Arial" w:cs="Arial"/>
                <w:b/>
              </w:rPr>
            </w:pPr>
            <w:hyperlink r:id="rId65" w:anchor="navigation-mechanisms-mult-loc" w:history="1">
              <w:r w:rsidR="00501747" w:rsidRPr="003F3E2D">
                <w:rPr>
                  <w:rStyle w:val="Hyperlink"/>
                  <w:rFonts w:ascii="Arial" w:eastAsia="Times New Roman" w:hAnsi="Arial" w:cs="Arial"/>
                  <w:b/>
                </w:rPr>
                <w:t>2.4.5 Multiple Ways</w:t>
              </w:r>
            </w:hyperlink>
            <w:r w:rsidR="00501747" w:rsidRPr="003F3E2D">
              <w:rPr>
                <w:rFonts w:ascii="Arial" w:hAnsi="Arial" w:cs="Arial"/>
              </w:rPr>
              <w:t xml:space="preserve"> (Level AA)</w:t>
            </w:r>
          </w:p>
          <w:p w14:paraId="716A758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C2C0B9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0C5A5C0"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9.2.4.5 (Web)</w:t>
            </w:r>
          </w:p>
          <w:p w14:paraId="1974A74C"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10.2.4.5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 – Does not apply</w:t>
            </w:r>
          </w:p>
          <w:p w14:paraId="2B42BB58"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 xml:space="preserve">11.2.4.5 (Open Functionality Software) – Does not </w:t>
            </w:r>
            <w:proofErr w:type="gramStart"/>
            <w:r w:rsidRPr="003F3E2D">
              <w:rPr>
                <w:rFonts w:ascii="Arial" w:eastAsia="Times New Roman" w:hAnsi="Arial" w:cs="Arial"/>
              </w:rPr>
              <w:t>apply</w:t>
            </w:r>
            <w:proofErr w:type="gramEnd"/>
          </w:p>
          <w:p w14:paraId="3A19E34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11.2.4.5 (Closed Software) – Does not </w:t>
            </w:r>
            <w:proofErr w:type="gramStart"/>
            <w:r w:rsidRPr="003F3E2D">
              <w:rPr>
                <w:rFonts w:ascii="Arial" w:eastAsia="Times New Roman" w:hAnsi="Arial" w:cs="Arial"/>
              </w:rPr>
              <w:t>apply</w:t>
            </w:r>
            <w:proofErr w:type="gramEnd"/>
          </w:p>
          <w:p w14:paraId="0E31F3F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D6A03C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71FE57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7DB245C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B2C4E7E"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2DCC183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9C97A5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206EE359" w14:textId="10D28091" w:rsidR="00501747" w:rsidRPr="003F3E2D" w:rsidRDefault="003C0716"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56008384" w14:textId="3597465F" w:rsidR="00501747" w:rsidRPr="003F3E2D" w:rsidRDefault="00501747" w:rsidP="00311713">
            <w:pPr>
              <w:spacing w:after="0" w:line="240" w:lineRule="auto"/>
              <w:rPr>
                <w:rFonts w:ascii="Arial" w:eastAsia="Times New Roman" w:hAnsi="Arial" w:cs="Arial"/>
              </w:rPr>
            </w:pPr>
          </w:p>
        </w:tc>
      </w:tr>
      <w:tr w:rsidR="00087EAF" w:rsidRPr="003F3E2D" w14:paraId="6B8CA3AC"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45702B" w14:textId="77777777" w:rsidR="00501747" w:rsidRPr="003F3E2D" w:rsidRDefault="00000000">
            <w:pPr>
              <w:spacing w:after="0" w:line="240" w:lineRule="auto"/>
              <w:rPr>
                <w:rFonts w:ascii="Arial" w:eastAsia="Times New Roman" w:hAnsi="Arial" w:cs="Arial"/>
                <w:b/>
              </w:rPr>
            </w:pPr>
            <w:hyperlink r:id="rId66" w:anchor="navigation-mechanisms-descriptive" w:history="1">
              <w:r w:rsidR="00501747" w:rsidRPr="003F3E2D">
                <w:rPr>
                  <w:rStyle w:val="Hyperlink"/>
                  <w:rFonts w:ascii="Arial" w:eastAsia="Times New Roman" w:hAnsi="Arial" w:cs="Arial"/>
                  <w:b/>
                </w:rPr>
                <w:t>2.4.6 Headings and Labels</w:t>
              </w:r>
            </w:hyperlink>
            <w:r w:rsidR="00501747" w:rsidRPr="003F3E2D">
              <w:rPr>
                <w:rFonts w:ascii="Arial" w:hAnsi="Arial" w:cs="Arial"/>
              </w:rPr>
              <w:t xml:space="preserve"> (Level AA)</w:t>
            </w:r>
          </w:p>
          <w:p w14:paraId="03ED23E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B87E9C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820575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9.2.4.6 (Web)</w:t>
            </w:r>
          </w:p>
          <w:p w14:paraId="3BC3EC4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10.2.4.6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64CAF7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11.2.4.6 (Open Functionality Software)</w:t>
            </w:r>
          </w:p>
          <w:p w14:paraId="26F5621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11.2.4.6 (Closed Software)</w:t>
            </w:r>
          </w:p>
          <w:p w14:paraId="2EC10D1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3F1FBAB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F4AE16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6B563D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7C2FC06"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3E4B6DB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EBDB34A"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35970455" w14:textId="7D5269A9" w:rsidR="00501747" w:rsidRPr="003F3E2D" w:rsidRDefault="00331534"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52EC1E34" w14:textId="5FCD8AFA" w:rsidR="00501747" w:rsidRPr="003F3E2D" w:rsidRDefault="00331534" w:rsidP="00311713">
            <w:pPr>
              <w:spacing w:after="0" w:line="240" w:lineRule="auto"/>
              <w:rPr>
                <w:rFonts w:ascii="Arial" w:eastAsia="Times New Roman" w:hAnsi="Arial" w:cs="Arial"/>
              </w:rPr>
            </w:pPr>
            <w:r w:rsidRPr="003F3E2D">
              <w:rPr>
                <w:rFonts w:ascii="Arial" w:eastAsia="Times New Roman" w:hAnsi="Arial" w:cs="Arial"/>
              </w:rPr>
              <w:t>On some pages, the buttons have labels that are identical, non-descriptive and inappropriate. </w:t>
            </w:r>
            <w:r w:rsidR="00A17453">
              <w:rPr>
                <w:rFonts w:ascii="Arial" w:eastAsia="Times New Roman" w:hAnsi="Arial" w:cs="Arial"/>
              </w:rPr>
              <w:br/>
            </w:r>
          </w:p>
          <w:p w14:paraId="6341BA15" w14:textId="22A9B98B" w:rsidR="00CA2B00" w:rsidRPr="003F3E2D" w:rsidRDefault="00CA2B00" w:rsidP="00311713">
            <w:pPr>
              <w:spacing w:after="0" w:line="240" w:lineRule="auto"/>
              <w:rPr>
                <w:rFonts w:ascii="Arial" w:eastAsia="Times New Roman" w:hAnsi="Arial" w:cs="Arial"/>
              </w:rPr>
            </w:pPr>
            <w:r w:rsidRPr="003F3E2D">
              <w:rPr>
                <w:rFonts w:ascii="Arial" w:eastAsia="Times New Roman" w:hAnsi="Arial" w:cs="Arial"/>
              </w:rPr>
              <w:t>On the “</w:t>
            </w:r>
            <w:r w:rsidR="007B7C65" w:rsidRPr="003F3E2D">
              <w:rPr>
                <w:rFonts w:ascii="Arial" w:eastAsia="Times New Roman" w:hAnsi="Arial" w:cs="Arial"/>
              </w:rPr>
              <w:t>Assets | Object View</w:t>
            </w:r>
            <w:r w:rsidRPr="003F3E2D">
              <w:rPr>
                <w:rFonts w:ascii="Arial" w:eastAsia="Times New Roman" w:hAnsi="Arial" w:cs="Arial"/>
              </w:rPr>
              <w:t xml:space="preserve">” page, the buttons </w:t>
            </w:r>
            <w:r w:rsidR="007B7C65" w:rsidRPr="003F3E2D">
              <w:rPr>
                <w:rFonts w:ascii="Arial" w:eastAsia="Times New Roman" w:hAnsi="Arial" w:cs="Arial"/>
              </w:rPr>
              <w:t>do not have labels</w:t>
            </w:r>
            <w:r w:rsidR="003811E8" w:rsidRPr="003F3E2D">
              <w:rPr>
                <w:rFonts w:ascii="Arial" w:eastAsia="Times New Roman" w:hAnsi="Arial" w:cs="Arial"/>
              </w:rPr>
              <w:t>.</w:t>
            </w:r>
          </w:p>
        </w:tc>
      </w:tr>
      <w:tr w:rsidR="00087EAF" w:rsidRPr="003F3E2D" w14:paraId="1CBA7F6D"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6FFAD8" w14:textId="77777777" w:rsidR="00501747" w:rsidRPr="003F3E2D" w:rsidRDefault="00000000">
            <w:pPr>
              <w:spacing w:after="0" w:line="240" w:lineRule="auto"/>
              <w:rPr>
                <w:rFonts w:ascii="Arial" w:eastAsia="Times New Roman" w:hAnsi="Arial" w:cs="Arial"/>
                <w:b/>
              </w:rPr>
            </w:pPr>
            <w:hyperlink r:id="rId67" w:anchor="navigation-mechanisms-focus-visible" w:history="1">
              <w:r w:rsidR="00501747" w:rsidRPr="003F3E2D">
                <w:rPr>
                  <w:rStyle w:val="Hyperlink"/>
                  <w:rFonts w:ascii="Arial" w:eastAsia="Times New Roman" w:hAnsi="Arial" w:cs="Arial"/>
                  <w:b/>
                </w:rPr>
                <w:t>2.4.7 Focus Visible</w:t>
              </w:r>
            </w:hyperlink>
            <w:r w:rsidR="00501747" w:rsidRPr="003F3E2D">
              <w:rPr>
                <w:rFonts w:ascii="Arial" w:hAnsi="Arial" w:cs="Arial"/>
              </w:rPr>
              <w:t xml:space="preserve"> (Level AA)</w:t>
            </w:r>
          </w:p>
          <w:p w14:paraId="1BF6DF9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8ECD41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0913239"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9.2.4.7 (Web)</w:t>
            </w:r>
          </w:p>
          <w:p w14:paraId="3D409391"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10.2.4.7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169F9DD"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11.2.4.7 (Open Functionality Software)</w:t>
            </w:r>
          </w:p>
          <w:p w14:paraId="09A38B7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11.2.4.7 (Closed Software)</w:t>
            </w:r>
          </w:p>
          <w:p w14:paraId="622A61E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0EFB60B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CBA3F58"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701CFE4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35354BD"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EE6AF0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2D472C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23143E18" w14:textId="563BA8A1" w:rsidR="00501747" w:rsidRPr="003F3E2D" w:rsidRDefault="00B40BAF"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49242342" w14:textId="77777777" w:rsidR="004745E1" w:rsidRDefault="008767D7" w:rsidP="002F2F28">
            <w:pPr>
              <w:spacing w:after="0" w:line="240" w:lineRule="auto"/>
              <w:rPr>
                <w:rFonts w:ascii="Arial" w:eastAsia="Times New Roman" w:hAnsi="Arial" w:cs="Arial"/>
              </w:rPr>
            </w:pPr>
            <w:r w:rsidRPr="003F3E2D">
              <w:rPr>
                <w:rFonts w:ascii="Arial" w:eastAsia="Times New Roman" w:hAnsi="Arial" w:cs="Arial"/>
              </w:rPr>
              <w:t xml:space="preserve">On </w:t>
            </w:r>
            <w:r w:rsidR="00EE28F0" w:rsidRPr="003F3E2D">
              <w:rPr>
                <w:rFonts w:ascii="Arial" w:eastAsia="Times New Roman" w:hAnsi="Arial" w:cs="Arial"/>
              </w:rPr>
              <w:t xml:space="preserve">few </w:t>
            </w:r>
            <w:r w:rsidRPr="003F3E2D">
              <w:rPr>
                <w:rFonts w:ascii="Arial" w:eastAsia="Times New Roman" w:hAnsi="Arial" w:cs="Arial"/>
              </w:rPr>
              <w:t>pages, focus is not clearly visible for interactive elements.</w:t>
            </w:r>
          </w:p>
          <w:p w14:paraId="11DAA8E5" w14:textId="77777777" w:rsidR="00FE12F7" w:rsidRDefault="00FE12F7" w:rsidP="002F2F28">
            <w:pPr>
              <w:spacing w:after="0" w:line="240" w:lineRule="auto"/>
              <w:rPr>
                <w:rFonts w:ascii="Arial" w:eastAsia="Times New Roman" w:hAnsi="Arial" w:cs="Arial"/>
              </w:rPr>
            </w:pPr>
          </w:p>
          <w:p w14:paraId="1660DAE7" w14:textId="0FF3AA58" w:rsidR="004745E1" w:rsidRPr="003F3E2D" w:rsidRDefault="00FE12F7" w:rsidP="002F2F28">
            <w:pPr>
              <w:spacing w:after="0" w:line="240" w:lineRule="auto"/>
              <w:rPr>
                <w:rFonts w:ascii="Arial" w:eastAsia="Times New Roman" w:hAnsi="Arial" w:cs="Arial"/>
                <w:lang w:val="en-IN"/>
              </w:rPr>
            </w:pPr>
            <w:r w:rsidRPr="00FE12F7">
              <w:rPr>
                <w:rFonts w:ascii="Arial" w:eastAsia="Times New Roman" w:hAnsi="Arial" w:cs="Arial"/>
              </w:rPr>
              <w:t>On some pages, the focus is not visible for interactive elements.</w:t>
            </w:r>
          </w:p>
        </w:tc>
      </w:tr>
      <w:tr w:rsidR="00087EAF" w:rsidRPr="003F3E2D" w14:paraId="48FEE4AA"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tcPr>
          <w:p w14:paraId="39B73238" w14:textId="77777777" w:rsidR="00501747" w:rsidRPr="003F3E2D" w:rsidRDefault="00000000">
            <w:pPr>
              <w:spacing w:after="0" w:line="240" w:lineRule="auto"/>
              <w:rPr>
                <w:rFonts w:ascii="Arial" w:hAnsi="Arial" w:cs="Arial"/>
              </w:rPr>
            </w:pPr>
            <w:hyperlink r:id="rId68" w:anchor="focus-not-obscured-minimum" w:history="1">
              <w:r w:rsidR="00501747" w:rsidRPr="003F3E2D">
                <w:rPr>
                  <w:rStyle w:val="Hyperlink"/>
                  <w:rFonts w:ascii="Arial" w:hAnsi="Arial" w:cs="Arial"/>
                  <w:b/>
                  <w:bCs/>
                </w:rPr>
                <w:t>2.4.11 Focus Not Obscured (Minimum)</w:t>
              </w:r>
            </w:hyperlink>
            <w:r w:rsidR="00501747" w:rsidRPr="003F3E2D">
              <w:rPr>
                <w:rFonts w:ascii="Arial" w:hAnsi="Arial" w:cs="Arial"/>
              </w:rPr>
              <w:t xml:space="preserve"> (Level AA 2.2 only)</w:t>
            </w:r>
          </w:p>
          <w:p w14:paraId="440E5BF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75EB19D3"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574AA099" w14:textId="5E67562D" w:rsidR="00501747" w:rsidRPr="003F3E2D" w:rsidRDefault="00096CA5"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64FFEB9D" w14:textId="73BC4165" w:rsidR="00501747" w:rsidRPr="003F3E2D" w:rsidRDefault="00096CA5" w:rsidP="00311713">
            <w:pPr>
              <w:spacing w:after="0" w:line="240" w:lineRule="auto"/>
              <w:rPr>
                <w:rFonts w:ascii="Arial" w:eastAsia="Times New Roman" w:hAnsi="Arial" w:cs="Arial"/>
              </w:rPr>
            </w:pPr>
            <w:r>
              <w:rPr>
                <w:rFonts w:ascii="Arial" w:eastAsia="Times New Roman" w:hAnsi="Arial" w:cs="Arial"/>
              </w:rPr>
              <w:t>On “Chat and Video tools” page, focused interactive element are completely hidden behind sticky content.</w:t>
            </w:r>
          </w:p>
        </w:tc>
      </w:tr>
      <w:tr w:rsidR="00087EAF" w:rsidRPr="003F3E2D" w14:paraId="08C650F6"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97268B" w14:textId="77777777" w:rsidR="00501747" w:rsidRPr="003F3E2D" w:rsidRDefault="00000000">
            <w:pPr>
              <w:spacing w:after="0" w:line="240" w:lineRule="auto"/>
              <w:rPr>
                <w:rFonts w:ascii="Arial" w:eastAsia="Times New Roman" w:hAnsi="Arial" w:cs="Arial"/>
                <w:bCs/>
              </w:rPr>
            </w:pPr>
            <w:hyperlink r:id="rId69" w:anchor="dragging-movements" w:history="1">
              <w:r w:rsidR="00501747" w:rsidRPr="003F3E2D">
                <w:rPr>
                  <w:rStyle w:val="Hyperlink"/>
                  <w:rFonts w:ascii="Arial" w:eastAsia="Times New Roman" w:hAnsi="Arial" w:cs="Arial"/>
                  <w:b/>
                </w:rPr>
                <w:t>2.5.7 Dragging Movements</w:t>
              </w:r>
            </w:hyperlink>
            <w:r w:rsidR="00501747" w:rsidRPr="003F3E2D">
              <w:rPr>
                <w:rFonts w:ascii="Arial" w:eastAsia="Times New Roman" w:hAnsi="Arial" w:cs="Arial"/>
                <w:b/>
              </w:rPr>
              <w:t xml:space="preserve"> </w:t>
            </w:r>
            <w:r w:rsidR="00501747" w:rsidRPr="003F3E2D">
              <w:rPr>
                <w:rFonts w:ascii="Arial" w:eastAsia="Times New Roman" w:hAnsi="Arial" w:cs="Arial"/>
                <w:bCs/>
              </w:rPr>
              <w:t>(Level AA 2.2 only)</w:t>
            </w:r>
          </w:p>
          <w:p w14:paraId="42AEAC1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420BCE8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59FF26C0" w14:textId="6FA4E669" w:rsidR="00501747" w:rsidRPr="003F3E2D" w:rsidRDefault="00A64F92"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2C7E6A72" w14:textId="0C534669" w:rsidR="00501747" w:rsidRPr="003F3E2D" w:rsidRDefault="00AE0D5C" w:rsidP="00311713">
            <w:pPr>
              <w:spacing w:after="0" w:line="240" w:lineRule="auto"/>
              <w:rPr>
                <w:rFonts w:ascii="Arial" w:eastAsia="Times New Roman" w:hAnsi="Arial" w:cs="Arial"/>
              </w:rPr>
            </w:pPr>
            <w:r w:rsidRPr="003F3E2D">
              <w:rPr>
                <w:rFonts w:ascii="Arial" w:eastAsia="Times New Roman" w:hAnsi="Arial" w:cs="Arial"/>
              </w:rPr>
              <w:t xml:space="preserve">On </w:t>
            </w:r>
            <w:r w:rsidR="00BB6973">
              <w:rPr>
                <w:rFonts w:ascii="Arial" w:eastAsia="Times New Roman" w:hAnsi="Arial" w:cs="Arial"/>
              </w:rPr>
              <w:t xml:space="preserve">some </w:t>
            </w:r>
            <w:r w:rsidRPr="003F3E2D">
              <w:rPr>
                <w:rFonts w:ascii="Arial" w:eastAsia="Times New Roman" w:hAnsi="Arial" w:cs="Arial"/>
              </w:rPr>
              <w:t xml:space="preserve">pages, the dragging functionality is </w:t>
            </w:r>
            <w:r w:rsidR="0076275A" w:rsidRPr="003F3E2D">
              <w:rPr>
                <w:rFonts w:ascii="Arial" w:eastAsia="Times New Roman" w:hAnsi="Arial" w:cs="Arial"/>
              </w:rPr>
              <w:t>m</w:t>
            </w:r>
            <w:proofErr w:type="spellStart"/>
            <w:r w:rsidR="0076275A" w:rsidRPr="003F3E2D">
              <w:rPr>
                <w:rFonts w:ascii="Arial" w:eastAsia="Times New Roman" w:hAnsi="Arial" w:cs="Arial"/>
                <w:lang w:val="en-GB"/>
              </w:rPr>
              <w:t>issing</w:t>
            </w:r>
            <w:proofErr w:type="spellEnd"/>
            <w:r w:rsidR="008161BA" w:rsidRPr="003F3E2D">
              <w:rPr>
                <w:rFonts w:ascii="Arial" w:eastAsia="Times New Roman" w:hAnsi="Arial" w:cs="Arial"/>
                <w:lang w:val="en-GB"/>
              </w:rPr>
              <w:t xml:space="preserve"> single</w:t>
            </w:r>
            <w:r w:rsidR="0076275A" w:rsidRPr="003F3E2D">
              <w:rPr>
                <w:rFonts w:ascii="Arial" w:eastAsia="Times New Roman" w:hAnsi="Arial" w:cs="Arial"/>
                <w:lang w:val="en-GB"/>
              </w:rPr>
              <w:t xml:space="preserve"> pointer alternatives</w:t>
            </w:r>
            <w:r w:rsidR="008C75DE" w:rsidRPr="003F3E2D">
              <w:rPr>
                <w:rFonts w:ascii="Arial" w:eastAsia="Times New Roman" w:hAnsi="Arial" w:cs="Arial"/>
                <w:lang w:val="en-GB"/>
              </w:rPr>
              <w:t>.</w:t>
            </w:r>
          </w:p>
        </w:tc>
      </w:tr>
      <w:tr w:rsidR="00087EAF" w:rsidRPr="003F3E2D" w14:paraId="2E0E6506"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1CB406" w14:textId="77777777" w:rsidR="00501747" w:rsidRPr="003F3E2D" w:rsidRDefault="00000000">
            <w:pPr>
              <w:spacing w:after="0" w:line="240" w:lineRule="auto"/>
              <w:rPr>
                <w:rFonts w:ascii="Arial" w:eastAsia="Times New Roman" w:hAnsi="Arial" w:cs="Arial"/>
                <w:bCs/>
              </w:rPr>
            </w:pPr>
            <w:hyperlink r:id="rId70" w:anchor="target-size-minimum" w:history="1">
              <w:r w:rsidR="00501747" w:rsidRPr="003F3E2D">
                <w:rPr>
                  <w:rStyle w:val="Hyperlink"/>
                  <w:rFonts w:ascii="Arial" w:eastAsia="Times New Roman" w:hAnsi="Arial" w:cs="Arial"/>
                  <w:b/>
                </w:rPr>
                <w:t>2.5.8 Target Size (Minimum)</w:t>
              </w:r>
            </w:hyperlink>
            <w:r w:rsidR="00501747" w:rsidRPr="003F3E2D">
              <w:rPr>
                <w:rFonts w:ascii="Arial" w:eastAsia="Times New Roman" w:hAnsi="Arial" w:cs="Arial"/>
                <w:b/>
              </w:rPr>
              <w:t xml:space="preserve"> </w:t>
            </w:r>
            <w:r w:rsidR="00501747" w:rsidRPr="003F3E2D">
              <w:rPr>
                <w:rFonts w:ascii="Arial" w:eastAsia="Times New Roman" w:hAnsi="Arial" w:cs="Arial"/>
                <w:bCs/>
              </w:rPr>
              <w:t>(Level AA 2.2 only)</w:t>
            </w:r>
          </w:p>
          <w:p w14:paraId="57332F0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61A0327A"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59BD53BA" w14:textId="35B2CB23" w:rsidR="00501747" w:rsidRPr="003F3E2D" w:rsidRDefault="000D6229" w:rsidP="00311713">
            <w:pPr>
              <w:spacing w:after="0" w:line="240" w:lineRule="auto"/>
              <w:rPr>
                <w:rFonts w:ascii="Arial" w:eastAsia="Times New Roman" w:hAnsi="Arial" w:cs="Arial"/>
              </w:rPr>
            </w:pPr>
            <w:r w:rsidRPr="003F3E2D">
              <w:rPr>
                <w:rFonts w:ascii="Arial" w:eastAsia="Times New Roman" w:hAnsi="Arial" w:cs="Arial"/>
              </w:rPr>
              <w:t>Supports With Exceptions</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4F41E581" w14:textId="6CC441EE" w:rsidR="00501747" w:rsidRPr="003F3E2D" w:rsidRDefault="008807D4" w:rsidP="00311713">
            <w:pPr>
              <w:spacing w:after="0" w:line="240" w:lineRule="auto"/>
              <w:rPr>
                <w:rFonts w:ascii="Arial" w:eastAsia="Times New Roman" w:hAnsi="Arial" w:cs="Arial"/>
              </w:rPr>
            </w:pPr>
            <w:r>
              <w:rPr>
                <w:rFonts w:ascii="Arial" w:eastAsia="Times New Roman" w:hAnsi="Arial" w:cs="Arial"/>
              </w:rPr>
              <w:t xml:space="preserve">On some pages, there are interactive controls with insufficient target size. </w:t>
            </w:r>
          </w:p>
        </w:tc>
      </w:tr>
      <w:tr w:rsidR="00087EAF" w:rsidRPr="003F3E2D" w14:paraId="39B4DD16"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664E1" w14:textId="77777777" w:rsidR="00501747" w:rsidRPr="003F3E2D" w:rsidRDefault="00000000">
            <w:pPr>
              <w:spacing w:after="0" w:line="240" w:lineRule="auto"/>
              <w:rPr>
                <w:rFonts w:ascii="Arial" w:eastAsia="Times New Roman" w:hAnsi="Arial" w:cs="Arial"/>
                <w:b/>
              </w:rPr>
            </w:pPr>
            <w:hyperlink r:id="rId71" w:anchor="meaning-other-lang-id" w:history="1">
              <w:r w:rsidR="00501747" w:rsidRPr="003F3E2D">
                <w:rPr>
                  <w:rStyle w:val="Hyperlink"/>
                  <w:rFonts w:ascii="Arial" w:eastAsia="Times New Roman" w:hAnsi="Arial" w:cs="Arial"/>
                  <w:b/>
                </w:rPr>
                <w:t>3.1.2 Language of Parts</w:t>
              </w:r>
            </w:hyperlink>
            <w:r w:rsidR="00501747" w:rsidRPr="003F3E2D">
              <w:rPr>
                <w:rFonts w:ascii="Arial" w:hAnsi="Arial" w:cs="Arial"/>
              </w:rPr>
              <w:t xml:space="preserve"> (Level AA)</w:t>
            </w:r>
          </w:p>
          <w:p w14:paraId="1C98F37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2BFF8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9AD97DA"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9.3.1.2 (Web)</w:t>
            </w:r>
          </w:p>
          <w:p w14:paraId="63A74D00"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10.3.1.2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2441EBCB"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 xml:space="preserve">11.3.1.2 (Open Functionality Software) – Does not </w:t>
            </w:r>
            <w:proofErr w:type="gramStart"/>
            <w:r w:rsidRPr="003F3E2D">
              <w:rPr>
                <w:rFonts w:ascii="Arial" w:eastAsia="Times New Roman" w:hAnsi="Arial" w:cs="Arial"/>
              </w:rPr>
              <w:t>apply</w:t>
            </w:r>
            <w:proofErr w:type="gramEnd"/>
          </w:p>
          <w:p w14:paraId="0FFF88B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11.3.1.2 (Closed Software) – Does not </w:t>
            </w:r>
            <w:proofErr w:type="gramStart"/>
            <w:r w:rsidRPr="003F3E2D">
              <w:rPr>
                <w:rFonts w:ascii="Arial" w:eastAsia="Times New Roman" w:hAnsi="Arial" w:cs="Arial"/>
              </w:rPr>
              <w:t>apply</w:t>
            </w:r>
            <w:proofErr w:type="gramEnd"/>
          </w:p>
          <w:p w14:paraId="592C904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DA7A55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37E171A"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74911E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94042AD"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214AC17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BEBB051"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10B03502" w14:textId="7C168C08" w:rsidR="00501747" w:rsidRPr="003F3E2D" w:rsidRDefault="001943B9" w:rsidP="00311713">
            <w:pPr>
              <w:spacing w:after="0" w:line="240" w:lineRule="auto"/>
              <w:rPr>
                <w:rFonts w:ascii="Arial" w:eastAsia="Times New Roman" w:hAnsi="Arial" w:cs="Arial"/>
              </w:rPr>
            </w:pPr>
            <w:r w:rsidRPr="003F3E2D">
              <w:rPr>
                <w:rFonts w:ascii="Arial" w:eastAsia="Times New Roman" w:hAnsi="Arial" w:cs="Arial"/>
              </w:rPr>
              <w:t>Not Applicable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342CE75E" w14:textId="09F1C506" w:rsidR="00501747" w:rsidRPr="003F3E2D" w:rsidRDefault="00501747" w:rsidP="00311713">
            <w:pPr>
              <w:spacing w:after="0" w:line="240" w:lineRule="auto"/>
              <w:rPr>
                <w:rFonts w:ascii="Arial" w:eastAsia="Times New Roman" w:hAnsi="Arial" w:cs="Arial"/>
              </w:rPr>
            </w:pPr>
          </w:p>
        </w:tc>
      </w:tr>
      <w:tr w:rsidR="00087EAF" w:rsidRPr="003F3E2D" w14:paraId="118E524C"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9269F5" w14:textId="77777777" w:rsidR="00501747" w:rsidRPr="003F3E2D" w:rsidRDefault="00000000">
            <w:pPr>
              <w:spacing w:after="0" w:line="240" w:lineRule="auto"/>
              <w:rPr>
                <w:rFonts w:ascii="Arial" w:eastAsia="Times New Roman" w:hAnsi="Arial" w:cs="Arial"/>
                <w:b/>
              </w:rPr>
            </w:pPr>
            <w:hyperlink r:id="rId72" w:anchor="consistent-behavior-consistent-locations" w:history="1">
              <w:r w:rsidR="00501747" w:rsidRPr="003F3E2D">
                <w:rPr>
                  <w:rStyle w:val="Hyperlink"/>
                  <w:rFonts w:ascii="Arial" w:eastAsia="Times New Roman" w:hAnsi="Arial" w:cs="Arial"/>
                  <w:b/>
                </w:rPr>
                <w:t>3.2.3 Consistent Navigation</w:t>
              </w:r>
            </w:hyperlink>
            <w:r w:rsidR="00501747" w:rsidRPr="003F3E2D">
              <w:rPr>
                <w:rFonts w:ascii="Arial" w:hAnsi="Arial" w:cs="Arial"/>
              </w:rPr>
              <w:t xml:space="preserve"> (Level AA)</w:t>
            </w:r>
          </w:p>
          <w:p w14:paraId="0DF7DB7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8AAF03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0CE7094"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9.3.2.3 (Web)</w:t>
            </w:r>
          </w:p>
          <w:p w14:paraId="1AC1CEAF"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10.3.2.3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 – Does not apply</w:t>
            </w:r>
          </w:p>
          <w:p w14:paraId="1822DF27"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 xml:space="preserve">11.3.2.3 (Open Functionality Software) – Does not </w:t>
            </w:r>
            <w:proofErr w:type="gramStart"/>
            <w:r w:rsidRPr="003F3E2D">
              <w:rPr>
                <w:rFonts w:ascii="Arial" w:eastAsia="Times New Roman" w:hAnsi="Arial" w:cs="Arial"/>
              </w:rPr>
              <w:t>apply</w:t>
            </w:r>
            <w:proofErr w:type="gramEnd"/>
          </w:p>
          <w:p w14:paraId="0CD78AE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11.3.2.3 (Closed Software) – Does not </w:t>
            </w:r>
            <w:proofErr w:type="gramStart"/>
            <w:r w:rsidRPr="003F3E2D">
              <w:rPr>
                <w:rFonts w:ascii="Arial" w:eastAsia="Times New Roman" w:hAnsi="Arial" w:cs="Arial"/>
              </w:rPr>
              <w:t>apply</w:t>
            </w:r>
            <w:proofErr w:type="gramEnd"/>
          </w:p>
          <w:p w14:paraId="43F8681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BBDAEE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6EB42B0"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A6A15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2D91E70"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1E717EA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31405CA"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3A642035" w14:textId="1582F6CB" w:rsidR="00501747" w:rsidRPr="003F3E2D" w:rsidRDefault="00650BD2"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05510DE2" w14:textId="6275BB8B" w:rsidR="00501747" w:rsidRPr="003F3E2D" w:rsidRDefault="00501747" w:rsidP="00311713">
            <w:pPr>
              <w:spacing w:after="0" w:line="240" w:lineRule="auto"/>
              <w:rPr>
                <w:rFonts w:ascii="Arial" w:eastAsia="Times New Roman" w:hAnsi="Arial" w:cs="Arial"/>
              </w:rPr>
            </w:pPr>
          </w:p>
        </w:tc>
      </w:tr>
      <w:tr w:rsidR="00087EAF" w:rsidRPr="003F3E2D" w14:paraId="56DCE7C5"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F7F41F" w14:textId="77777777" w:rsidR="00501747" w:rsidRPr="003F3E2D" w:rsidRDefault="00000000">
            <w:pPr>
              <w:spacing w:after="0" w:line="240" w:lineRule="auto"/>
              <w:rPr>
                <w:rFonts w:ascii="Arial" w:eastAsia="Times New Roman" w:hAnsi="Arial" w:cs="Arial"/>
                <w:b/>
              </w:rPr>
            </w:pPr>
            <w:hyperlink r:id="rId73" w:anchor="consistent-behavior-consistent-functionality" w:history="1">
              <w:r w:rsidR="00501747" w:rsidRPr="003F3E2D">
                <w:rPr>
                  <w:rStyle w:val="Hyperlink"/>
                  <w:rFonts w:ascii="Arial" w:eastAsia="Times New Roman" w:hAnsi="Arial" w:cs="Arial"/>
                  <w:b/>
                </w:rPr>
                <w:t>3.2.4 Consistent Identification</w:t>
              </w:r>
            </w:hyperlink>
            <w:r w:rsidR="00501747" w:rsidRPr="003F3E2D">
              <w:rPr>
                <w:rFonts w:ascii="Arial" w:hAnsi="Arial" w:cs="Arial"/>
              </w:rPr>
              <w:t xml:space="preserve"> (Level AA)</w:t>
            </w:r>
          </w:p>
          <w:p w14:paraId="125CF9D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3E895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CB76488"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9.3.2.4 (Web)</w:t>
            </w:r>
          </w:p>
          <w:p w14:paraId="02989B63"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10.3.2.4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 – Does not apply</w:t>
            </w:r>
          </w:p>
          <w:p w14:paraId="338DE09C"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 xml:space="preserve">11.3.2.4 (Open Functionality Software) – Does not </w:t>
            </w:r>
            <w:proofErr w:type="gramStart"/>
            <w:r w:rsidRPr="003F3E2D">
              <w:rPr>
                <w:rFonts w:ascii="Arial" w:eastAsia="Times New Roman" w:hAnsi="Arial" w:cs="Arial"/>
              </w:rPr>
              <w:t>apply</w:t>
            </w:r>
            <w:proofErr w:type="gramEnd"/>
          </w:p>
          <w:p w14:paraId="64EE8AA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11.3.2.4 (Closed Software) – Does not </w:t>
            </w:r>
            <w:proofErr w:type="gramStart"/>
            <w:r w:rsidRPr="003F3E2D">
              <w:rPr>
                <w:rFonts w:ascii="Arial" w:eastAsia="Times New Roman" w:hAnsi="Arial" w:cs="Arial"/>
              </w:rPr>
              <w:t>apply</w:t>
            </w:r>
            <w:proofErr w:type="gramEnd"/>
          </w:p>
          <w:p w14:paraId="2E4917A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51E5C3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8C4299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87CFCA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DF61266"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742CAA9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09882D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1A4CCDFB" w14:textId="18A4EB9C" w:rsidR="00501747" w:rsidRPr="003F3E2D" w:rsidRDefault="00C84EFD"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029630DB" w14:textId="0151C5F9" w:rsidR="00501747" w:rsidRPr="003F3E2D" w:rsidRDefault="00501747" w:rsidP="00311713">
            <w:pPr>
              <w:spacing w:after="0" w:line="240" w:lineRule="auto"/>
              <w:rPr>
                <w:rFonts w:ascii="Arial" w:eastAsia="Times New Roman" w:hAnsi="Arial" w:cs="Arial"/>
              </w:rPr>
            </w:pPr>
          </w:p>
        </w:tc>
      </w:tr>
      <w:tr w:rsidR="00087EAF" w:rsidRPr="003F3E2D" w14:paraId="58BDCB7D"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B462D5" w14:textId="77777777" w:rsidR="00501747" w:rsidRPr="003F3E2D" w:rsidRDefault="00000000">
            <w:pPr>
              <w:spacing w:after="0" w:line="240" w:lineRule="auto"/>
              <w:rPr>
                <w:rFonts w:ascii="Arial" w:eastAsia="Times New Roman" w:hAnsi="Arial" w:cs="Arial"/>
                <w:b/>
              </w:rPr>
            </w:pPr>
            <w:hyperlink r:id="rId74" w:anchor="minimize-error-suggestions" w:history="1">
              <w:r w:rsidR="00501747" w:rsidRPr="003F3E2D">
                <w:rPr>
                  <w:rStyle w:val="Hyperlink"/>
                  <w:rFonts w:ascii="Arial" w:eastAsia="Times New Roman" w:hAnsi="Arial" w:cs="Arial"/>
                  <w:b/>
                </w:rPr>
                <w:t>3.3.3 Error Suggestion</w:t>
              </w:r>
            </w:hyperlink>
            <w:r w:rsidR="00501747" w:rsidRPr="003F3E2D">
              <w:rPr>
                <w:rFonts w:ascii="Arial" w:hAnsi="Arial" w:cs="Arial"/>
              </w:rPr>
              <w:t xml:space="preserve"> (Level AA)</w:t>
            </w:r>
          </w:p>
          <w:p w14:paraId="6A40764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607114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82DEE0A"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9.3.3.3 (Web)</w:t>
            </w:r>
          </w:p>
          <w:p w14:paraId="3511C00A"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10.3.3.3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05010146"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11.3.3.3 (Open Functionality Software)</w:t>
            </w:r>
          </w:p>
          <w:p w14:paraId="129A926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11.3.3.3 (Closed Software)</w:t>
            </w:r>
          </w:p>
          <w:p w14:paraId="4EEF473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C8B117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E2A0D4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7E4CFB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A4F632C"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029C6D5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61AB091"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6944EC5E" w14:textId="737F3598" w:rsidR="00501747" w:rsidRPr="003F3E2D" w:rsidRDefault="00FE1561" w:rsidP="00311713">
            <w:pPr>
              <w:spacing w:after="0" w:line="240" w:lineRule="auto"/>
              <w:rPr>
                <w:rFonts w:ascii="Arial" w:eastAsia="Times New Roman" w:hAnsi="Arial" w:cs="Arial"/>
              </w:rPr>
            </w:pPr>
            <w:r w:rsidRPr="003F3E2D">
              <w:rPr>
                <w:rFonts w:ascii="Arial" w:eastAsia="Times New Roman" w:hAnsi="Arial" w:cs="Arial"/>
              </w:rPr>
              <w:t>Supports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255C15D1" w14:textId="183B489E" w:rsidR="00501747" w:rsidRPr="003F3E2D" w:rsidRDefault="00501747" w:rsidP="00311713">
            <w:pPr>
              <w:spacing w:after="0" w:line="240" w:lineRule="auto"/>
              <w:rPr>
                <w:rFonts w:ascii="Arial" w:eastAsia="Times New Roman" w:hAnsi="Arial" w:cs="Arial"/>
              </w:rPr>
            </w:pPr>
          </w:p>
        </w:tc>
      </w:tr>
      <w:tr w:rsidR="00087EAF" w:rsidRPr="003F3E2D" w14:paraId="4E2A280C"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346F14" w14:textId="77777777" w:rsidR="00501747" w:rsidRPr="003F3E2D" w:rsidRDefault="00000000">
            <w:pPr>
              <w:spacing w:after="0" w:line="240" w:lineRule="auto"/>
              <w:rPr>
                <w:rFonts w:ascii="Arial" w:eastAsia="Times New Roman" w:hAnsi="Arial" w:cs="Arial"/>
                <w:b/>
              </w:rPr>
            </w:pPr>
            <w:hyperlink r:id="rId75" w:anchor="minimize-error-reversible" w:history="1">
              <w:r w:rsidR="00501747" w:rsidRPr="003F3E2D">
                <w:rPr>
                  <w:rStyle w:val="Hyperlink"/>
                  <w:rFonts w:ascii="Arial" w:eastAsia="Times New Roman" w:hAnsi="Arial" w:cs="Arial"/>
                  <w:b/>
                </w:rPr>
                <w:t>3.3.4 Error Prevention (Legal, Financial, Data)</w:t>
              </w:r>
            </w:hyperlink>
            <w:r w:rsidR="00501747" w:rsidRPr="003F3E2D">
              <w:rPr>
                <w:rFonts w:ascii="Arial" w:hAnsi="Arial" w:cs="Arial"/>
              </w:rPr>
              <w:t xml:space="preserve"> (Level AA)</w:t>
            </w:r>
          </w:p>
          <w:p w14:paraId="6A95FE9F"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75607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A7D0970"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9.3.3.4 (Web)</w:t>
            </w:r>
          </w:p>
          <w:p w14:paraId="09E0050D"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10.3.3.4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722E84C2"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11.3.3.4 (Open Functionality Software)</w:t>
            </w:r>
          </w:p>
          <w:p w14:paraId="7DA7F9C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11.3.3.4 (Closed Software)</w:t>
            </w:r>
          </w:p>
          <w:p w14:paraId="3026A93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635FC3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701AB3E2"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4B73CB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44E1FD5"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3427EED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B01A9D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399F81D6" w14:textId="1E610796" w:rsidR="00501747" w:rsidRPr="003F3E2D" w:rsidRDefault="004E3251" w:rsidP="00311713">
            <w:pPr>
              <w:spacing w:after="0" w:line="240" w:lineRule="auto"/>
              <w:rPr>
                <w:rFonts w:ascii="Arial" w:eastAsia="Times New Roman" w:hAnsi="Arial" w:cs="Arial"/>
              </w:rPr>
            </w:pPr>
            <w:r w:rsidRPr="003F3E2D">
              <w:rPr>
                <w:rFonts w:ascii="Arial" w:eastAsia="Times New Roman" w:hAnsi="Arial" w:cs="Arial"/>
              </w:rPr>
              <w:t>Not Applicable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08054B65" w14:textId="6318EB59" w:rsidR="00501747" w:rsidRPr="003F3E2D" w:rsidRDefault="00501747" w:rsidP="00311713">
            <w:pPr>
              <w:spacing w:after="0" w:line="240" w:lineRule="auto"/>
              <w:rPr>
                <w:rFonts w:ascii="Arial" w:eastAsia="Times New Roman" w:hAnsi="Arial" w:cs="Arial"/>
              </w:rPr>
            </w:pPr>
          </w:p>
        </w:tc>
      </w:tr>
      <w:tr w:rsidR="00087EAF" w:rsidRPr="003F3E2D" w14:paraId="6AE9103D"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4F43B4" w14:textId="77777777" w:rsidR="00501747" w:rsidRPr="003F3E2D" w:rsidRDefault="00000000">
            <w:pPr>
              <w:spacing w:after="0" w:line="240" w:lineRule="auto"/>
              <w:rPr>
                <w:rFonts w:ascii="Arial" w:hAnsi="Arial" w:cs="Arial"/>
              </w:rPr>
            </w:pPr>
            <w:hyperlink r:id="rId76" w:anchor="accessible-authentication-minimum" w:history="1">
              <w:r w:rsidR="00501747" w:rsidRPr="003F3E2D">
                <w:rPr>
                  <w:rStyle w:val="Hyperlink"/>
                  <w:rFonts w:ascii="Arial" w:hAnsi="Arial" w:cs="Arial"/>
                  <w:b/>
                  <w:bCs/>
                </w:rPr>
                <w:t>3.3.8 Accessible Authentication (Minimum)</w:t>
              </w:r>
            </w:hyperlink>
            <w:r w:rsidR="00501747" w:rsidRPr="003F3E2D">
              <w:rPr>
                <w:rFonts w:ascii="Arial" w:hAnsi="Arial" w:cs="Arial"/>
              </w:rPr>
              <w:t xml:space="preserve"> (Level AA 2.2 only)</w:t>
            </w:r>
          </w:p>
          <w:p w14:paraId="75E5271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 xml:space="preserve">EN 301 549 Criteria – Does not </w:t>
            </w:r>
            <w:proofErr w:type="gramStart"/>
            <w:r w:rsidRPr="003F3E2D">
              <w:rPr>
                <w:rFonts w:ascii="Arial" w:eastAsia="Times New Roman" w:hAnsi="Arial" w:cs="Arial"/>
              </w:rPr>
              <w:t>apply</w:t>
            </w:r>
            <w:proofErr w:type="gramEnd"/>
          </w:p>
          <w:p w14:paraId="7319308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2867E4CB" w14:textId="559C207B" w:rsidR="00501747" w:rsidRPr="003F3E2D" w:rsidRDefault="004E3251" w:rsidP="00311713">
            <w:pPr>
              <w:spacing w:after="0" w:line="240" w:lineRule="auto"/>
              <w:rPr>
                <w:rFonts w:ascii="Arial" w:eastAsia="Times New Roman" w:hAnsi="Arial" w:cs="Arial"/>
              </w:rPr>
            </w:pPr>
            <w:r w:rsidRPr="003F3E2D">
              <w:rPr>
                <w:rFonts w:ascii="Arial" w:eastAsia="Times New Roman" w:hAnsi="Arial" w:cs="Arial"/>
              </w:rPr>
              <w:t>Not Applicable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34C0FE50" w14:textId="6823919E" w:rsidR="00501747" w:rsidRPr="003F3E2D" w:rsidRDefault="00501747" w:rsidP="00311713">
            <w:pPr>
              <w:spacing w:after="0" w:line="240" w:lineRule="auto"/>
              <w:rPr>
                <w:rFonts w:ascii="Arial" w:eastAsia="Times New Roman" w:hAnsi="Arial" w:cs="Arial"/>
              </w:rPr>
            </w:pPr>
          </w:p>
        </w:tc>
      </w:tr>
      <w:tr w:rsidR="00087EAF" w:rsidRPr="003F3E2D" w14:paraId="3847D1BA" w14:textId="77777777" w:rsidTr="00EC1727">
        <w:trPr>
          <w:trHeight w:val="302"/>
          <w:tblCellSpacing w:w="0" w:type="dxa"/>
        </w:trPr>
        <w:tc>
          <w:tcPr>
            <w:tcW w:w="227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20D173" w14:textId="77777777" w:rsidR="00501747" w:rsidRPr="003F3E2D" w:rsidRDefault="00000000">
            <w:pPr>
              <w:spacing w:after="0" w:line="240" w:lineRule="auto"/>
              <w:rPr>
                <w:rFonts w:ascii="Arial" w:eastAsia="Times New Roman" w:hAnsi="Arial" w:cs="Arial"/>
                <w:b/>
              </w:rPr>
            </w:pPr>
            <w:hyperlink r:id="rId77" w:anchor="status-messages" w:history="1">
              <w:r w:rsidR="00501747" w:rsidRPr="003F3E2D">
                <w:rPr>
                  <w:rStyle w:val="Hyperlink"/>
                  <w:rFonts w:ascii="Arial" w:eastAsia="Times New Roman" w:hAnsi="Arial" w:cs="Arial"/>
                  <w:b/>
                </w:rPr>
                <w:t>4.1.3 Status Messages</w:t>
              </w:r>
            </w:hyperlink>
            <w:r w:rsidR="00501747" w:rsidRPr="003F3E2D">
              <w:rPr>
                <w:rFonts w:ascii="Arial" w:eastAsia="Times New Roman" w:hAnsi="Arial" w:cs="Arial"/>
                <w:b/>
              </w:rPr>
              <w:t xml:space="preserve"> </w:t>
            </w:r>
            <w:r w:rsidR="00501747" w:rsidRPr="003F3E2D">
              <w:rPr>
                <w:rFonts w:ascii="Arial" w:hAnsi="Arial" w:cs="Arial"/>
              </w:rPr>
              <w:t>(Level AA 2.1 and 2.2)</w:t>
            </w:r>
          </w:p>
          <w:p w14:paraId="280FE1C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45631B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9BE14D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9.4.1.3 (Web)</w:t>
            </w:r>
          </w:p>
          <w:p w14:paraId="0C317FE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10.4.1.3 (</w:t>
            </w:r>
            <w:proofErr w:type="gramStart"/>
            <w:r w:rsidRPr="003F3E2D">
              <w:rPr>
                <w:rFonts w:ascii="Arial" w:eastAsia="Times New Roman" w:hAnsi="Arial" w:cs="Arial"/>
              </w:rPr>
              <w:t>Non-web</w:t>
            </w:r>
            <w:proofErr w:type="gramEnd"/>
            <w:r w:rsidRPr="003F3E2D">
              <w:rPr>
                <w:rFonts w:ascii="Arial" w:eastAsia="Times New Roman" w:hAnsi="Arial" w:cs="Arial"/>
              </w:rPr>
              <w:t xml:space="preserve"> document)</w:t>
            </w:r>
          </w:p>
          <w:p w14:paraId="6203883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11.4.1.3 (Open Functionality Software)</w:t>
            </w:r>
          </w:p>
          <w:p w14:paraId="3C8DB00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 xml:space="preserve">11.4.1.3 (Closed Software) – Does not </w:t>
            </w:r>
            <w:proofErr w:type="gramStart"/>
            <w:r w:rsidRPr="003F3E2D">
              <w:rPr>
                <w:rFonts w:ascii="Arial" w:eastAsia="Times New Roman" w:hAnsi="Arial" w:cs="Arial"/>
              </w:rPr>
              <w:t>apply</w:t>
            </w:r>
            <w:proofErr w:type="gramEnd"/>
          </w:p>
          <w:p w14:paraId="22A5B9C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AD5EA7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B903D1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3784196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26" w:type="pct"/>
            <w:gridSpan w:val="2"/>
            <w:tcBorders>
              <w:top w:val="outset" w:sz="6" w:space="0" w:color="auto"/>
              <w:left w:val="outset" w:sz="6" w:space="0" w:color="auto"/>
              <w:bottom w:val="outset" w:sz="6" w:space="0" w:color="auto"/>
              <w:right w:val="outset" w:sz="6" w:space="0" w:color="auto"/>
            </w:tcBorders>
            <w:shd w:val="clear" w:color="auto" w:fill="auto"/>
          </w:tcPr>
          <w:p w14:paraId="0F5CCD31" w14:textId="7BC57410" w:rsidR="00501747" w:rsidRPr="003F3E2D" w:rsidRDefault="008976B8" w:rsidP="00311713">
            <w:pPr>
              <w:spacing w:after="0" w:line="240" w:lineRule="auto"/>
              <w:rPr>
                <w:rFonts w:ascii="Arial" w:eastAsia="Times New Roman" w:hAnsi="Arial" w:cs="Arial"/>
              </w:rPr>
            </w:pPr>
            <w:r w:rsidRPr="003F3E2D">
              <w:rPr>
                <w:rFonts w:ascii="Arial" w:eastAsia="Times New Roman" w:hAnsi="Arial" w:cs="Arial"/>
              </w:rPr>
              <w:t>Supports With Exceptions </w:t>
            </w:r>
          </w:p>
        </w:tc>
        <w:tc>
          <w:tcPr>
            <w:tcW w:w="1602" w:type="pct"/>
            <w:tcBorders>
              <w:top w:val="outset" w:sz="6" w:space="0" w:color="auto"/>
              <w:left w:val="outset" w:sz="6" w:space="0" w:color="auto"/>
              <w:bottom w:val="outset" w:sz="6" w:space="0" w:color="auto"/>
              <w:right w:val="outset" w:sz="6" w:space="0" w:color="auto"/>
            </w:tcBorders>
            <w:shd w:val="clear" w:color="auto" w:fill="auto"/>
          </w:tcPr>
          <w:p w14:paraId="7F5D445F" w14:textId="6EAFF4CD" w:rsidR="00704CB8" w:rsidRPr="003F3E2D" w:rsidRDefault="00704CB8" w:rsidP="00704CB8">
            <w:pPr>
              <w:rPr>
                <w:rFonts w:ascii="Arial" w:eastAsia="Times New Roman" w:hAnsi="Arial" w:cs="Arial"/>
                <w:lang w:val="en-IN"/>
              </w:rPr>
            </w:pPr>
            <w:r w:rsidRPr="003F3E2D">
              <w:rPr>
                <w:rFonts w:ascii="Arial" w:eastAsia="Times New Roman" w:hAnsi="Arial" w:cs="Arial"/>
              </w:rPr>
              <w:t>The following dynamic update</w:t>
            </w:r>
            <w:r w:rsidR="00A05570" w:rsidRPr="003F3E2D">
              <w:rPr>
                <w:rFonts w:ascii="Arial" w:eastAsia="Times New Roman" w:hAnsi="Arial" w:cs="Arial"/>
              </w:rPr>
              <w:t>s</w:t>
            </w:r>
            <w:r w:rsidRPr="003F3E2D">
              <w:rPr>
                <w:rFonts w:ascii="Arial" w:eastAsia="Times New Roman" w:hAnsi="Arial" w:cs="Arial"/>
              </w:rPr>
              <w:t xml:space="preserve"> are not determined programmatically on some of the pages:</w:t>
            </w:r>
            <w:r w:rsidRPr="003F3E2D">
              <w:rPr>
                <w:rFonts w:ascii="Arial" w:eastAsia="Times New Roman" w:hAnsi="Arial" w:cs="Arial"/>
                <w:lang w:val="en-IN"/>
              </w:rPr>
              <w:t> </w:t>
            </w:r>
          </w:p>
          <w:p w14:paraId="3814E2C7" w14:textId="4D5D24C5" w:rsidR="00704CB8" w:rsidRPr="003F3E2D" w:rsidRDefault="00704CB8" w:rsidP="00F910BE">
            <w:pPr>
              <w:pStyle w:val="ListParagraph"/>
              <w:numPr>
                <w:ilvl w:val="0"/>
                <w:numId w:val="28"/>
              </w:numPr>
              <w:rPr>
                <w:rFonts w:ascii="Arial" w:eastAsia="Times New Roman" w:hAnsi="Arial" w:cs="Arial"/>
                <w:lang w:val="en-IN"/>
              </w:rPr>
            </w:pPr>
            <w:r w:rsidRPr="003F3E2D">
              <w:rPr>
                <w:rFonts w:ascii="Arial" w:eastAsia="Times New Roman" w:hAnsi="Arial" w:cs="Arial"/>
              </w:rPr>
              <w:t xml:space="preserve">Status message </w:t>
            </w:r>
          </w:p>
          <w:p w14:paraId="144CC649" w14:textId="095884A5" w:rsidR="00704CB8" w:rsidRPr="003F3E2D" w:rsidRDefault="00704CB8" w:rsidP="00F910BE">
            <w:pPr>
              <w:pStyle w:val="ListParagraph"/>
              <w:numPr>
                <w:ilvl w:val="0"/>
                <w:numId w:val="29"/>
              </w:numPr>
              <w:rPr>
                <w:rFonts w:ascii="Arial" w:eastAsia="Times New Roman" w:hAnsi="Arial" w:cs="Arial"/>
                <w:lang w:val="en-IN"/>
              </w:rPr>
            </w:pPr>
            <w:r w:rsidRPr="003F3E2D">
              <w:rPr>
                <w:rFonts w:ascii="Arial" w:eastAsia="Times New Roman" w:hAnsi="Arial" w:cs="Arial"/>
              </w:rPr>
              <w:t xml:space="preserve">Error message </w:t>
            </w:r>
          </w:p>
          <w:p w14:paraId="605F97C3" w14:textId="77777777" w:rsidR="00704CB8" w:rsidRPr="003F3E2D" w:rsidRDefault="00704CB8" w:rsidP="00F910BE">
            <w:pPr>
              <w:pStyle w:val="ListParagraph"/>
              <w:numPr>
                <w:ilvl w:val="0"/>
                <w:numId w:val="30"/>
              </w:numPr>
              <w:rPr>
                <w:rFonts w:ascii="Arial" w:eastAsia="Times New Roman" w:hAnsi="Arial" w:cs="Arial"/>
                <w:lang w:val="en-IN"/>
              </w:rPr>
            </w:pPr>
            <w:r w:rsidRPr="003F3E2D">
              <w:rPr>
                <w:rFonts w:ascii="Arial" w:eastAsia="Times New Roman" w:hAnsi="Arial" w:cs="Arial"/>
              </w:rPr>
              <w:t>Dynamically added content</w:t>
            </w:r>
            <w:r w:rsidRPr="003F3E2D">
              <w:rPr>
                <w:rFonts w:ascii="Arial" w:eastAsia="Times New Roman" w:hAnsi="Arial" w:cs="Arial"/>
                <w:lang w:val="en-IN"/>
              </w:rPr>
              <w:t> </w:t>
            </w:r>
          </w:p>
          <w:p w14:paraId="543240D8" w14:textId="1458CB45" w:rsidR="00704CB8" w:rsidRPr="003F3E2D" w:rsidRDefault="008C153C" w:rsidP="00F910BE">
            <w:pPr>
              <w:pStyle w:val="ListParagraph"/>
              <w:numPr>
                <w:ilvl w:val="0"/>
                <w:numId w:val="30"/>
              </w:numPr>
              <w:rPr>
                <w:rFonts w:ascii="Arial" w:eastAsia="Times New Roman" w:hAnsi="Arial" w:cs="Arial"/>
                <w:lang w:val="en-IN"/>
              </w:rPr>
            </w:pPr>
            <w:r w:rsidRPr="003F3E2D">
              <w:rPr>
                <w:rFonts w:ascii="Arial" w:eastAsia="Times New Roman" w:hAnsi="Arial" w:cs="Arial"/>
                <w:lang w:val="en-IN"/>
              </w:rPr>
              <w:t>Search result</w:t>
            </w:r>
            <w:r w:rsidR="00900D3F" w:rsidRPr="003F3E2D">
              <w:rPr>
                <w:rFonts w:ascii="Arial" w:eastAsia="Times New Roman" w:hAnsi="Arial" w:cs="Arial"/>
                <w:lang w:val="en-IN"/>
              </w:rPr>
              <w:t>s</w:t>
            </w:r>
          </w:p>
          <w:p w14:paraId="5D470759" w14:textId="1BC05641" w:rsidR="00101530" w:rsidRPr="003F3E2D" w:rsidRDefault="00101530" w:rsidP="00101530">
            <w:pPr>
              <w:rPr>
                <w:rFonts w:ascii="Arial" w:eastAsia="Times New Roman" w:hAnsi="Arial" w:cs="Arial"/>
                <w:lang w:val="en-IN"/>
              </w:rPr>
            </w:pPr>
            <w:r w:rsidRPr="003F3E2D">
              <w:rPr>
                <w:rFonts w:ascii="Arial" w:eastAsia="Times New Roman" w:hAnsi="Arial" w:cs="Arial"/>
                <w:lang w:val="en-IN"/>
              </w:rPr>
              <w:t>On few pages</w:t>
            </w:r>
            <w:r w:rsidR="00F53B2F">
              <w:rPr>
                <w:rFonts w:ascii="Arial" w:eastAsia="Times New Roman" w:hAnsi="Arial" w:cs="Arial"/>
                <w:lang w:val="en-IN"/>
              </w:rPr>
              <w:t>,</w:t>
            </w:r>
            <w:r w:rsidRPr="003F3E2D">
              <w:rPr>
                <w:rFonts w:ascii="Arial" w:eastAsia="Times New Roman" w:hAnsi="Arial" w:cs="Arial"/>
                <w:lang w:val="en-IN"/>
              </w:rPr>
              <w:t xml:space="preserve"> </w:t>
            </w:r>
            <w:r w:rsidR="00CA103B" w:rsidRPr="003F3E2D">
              <w:rPr>
                <w:rFonts w:ascii="Arial" w:eastAsia="Times New Roman" w:hAnsi="Arial" w:cs="Arial"/>
                <w:lang w:val="en-IN"/>
              </w:rPr>
              <w:t xml:space="preserve">feedback message is </w:t>
            </w:r>
            <w:r w:rsidR="00611713" w:rsidRPr="003F3E2D">
              <w:rPr>
                <w:rFonts w:ascii="Arial" w:eastAsia="Times New Roman" w:hAnsi="Arial" w:cs="Arial"/>
                <w:lang w:val="en-IN"/>
              </w:rPr>
              <w:t xml:space="preserve">not announced. </w:t>
            </w:r>
          </w:p>
          <w:p w14:paraId="69F006F5" w14:textId="7F39E602" w:rsidR="00D4347E" w:rsidRPr="003F3E2D" w:rsidRDefault="00D4347E" w:rsidP="00C400BA">
            <w:pPr>
              <w:pStyle w:val="ListParagraph"/>
              <w:spacing w:after="0" w:line="240" w:lineRule="auto"/>
              <w:rPr>
                <w:rFonts w:ascii="Arial" w:eastAsia="Times New Roman" w:hAnsi="Arial" w:cs="Arial"/>
              </w:rPr>
            </w:pPr>
          </w:p>
        </w:tc>
      </w:tr>
    </w:tbl>
    <w:p w14:paraId="3645958D" w14:textId="77777777" w:rsidR="00501747" w:rsidRPr="003F3E2D" w:rsidRDefault="00501747" w:rsidP="00501747">
      <w:pPr>
        <w:spacing w:after="0" w:line="240" w:lineRule="auto"/>
        <w:rPr>
          <w:rFonts w:ascii="Arial" w:eastAsia="Times New Roman" w:hAnsi="Arial" w:cs="Arial"/>
          <w:b/>
          <w:bCs/>
        </w:rPr>
      </w:pPr>
    </w:p>
    <w:p w14:paraId="268718EB" w14:textId="77777777" w:rsidR="00501747" w:rsidRPr="003F3E2D" w:rsidRDefault="00501747" w:rsidP="00501747">
      <w:pPr>
        <w:pStyle w:val="Heading3"/>
        <w:rPr>
          <w:rFonts w:ascii="Arial" w:hAnsi="Arial" w:cs="Arial"/>
        </w:rPr>
      </w:pPr>
      <w:bookmarkStart w:id="11" w:name="_Toc512938933"/>
      <w:r w:rsidRPr="003F3E2D">
        <w:rPr>
          <w:rFonts w:ascii="Arial" w:hAnsi="Arial" w:cs="Arial"/>
        </w:rPr>
        <w:t>Table 3: Success Criteria, Level AAA</w:t>
      </w:r>
      <w:bookmarkEnd w:id="11"/>
    </w:p>
    <w:p w14:paraId="3332BFC5" w14:textId="232270A8" w:rsidR="00501747" w:rsidRPr="003F3E2D" w:rsidRDefault="00501747" w:rsidP="00876A66">
      <w:pPr>
        <w:rPr>
          <w:rFonts w:ascii="Arial" w:hAnsi="Arial" w:cs="Arial"/>
        </w:rPr>
      </w:pPr>
      <w:r w:rsidRPr="003F3E2D">
        <w:rPr>
          <w:rFonts w:ascii="Arial" w:hAnsi="Arial" w:cs="Arial"/>
        </w:rPr>
        <w:t>Notes:</w:t>
      </w:r>
      <w:r w:rsidR="00876A66" w:rsidRPr="003F3E2D">
        <w:rPr>
          <w:rFonts w:ascii="Arial" w:hAnsi="Arial" w:cs="Arial"/>
        </w:rPr>
        <w:t xml:space="preserve"> Not Evaluated</w:t>
      </w:r>
    </w:p>
    <w:p w14:paraId="3CF3ABED" w14:textId="77777777" w:rsidR="00501747" w:rsidRDefault="00501747" w:rsidP="00501747">
      <w:pPr>
        <w:pStyle w:val="Heading2"/>
      </w:pPr>
      <w:bookmarkStart w:id="12" w:name="_Toc473010283"/>
      <w:r>
        <w:br w:type="page"/>
      </w:r>
      <w:bookmarkStart w:id="13" w:name="_Toc512938934"/>
      <w:r>
        <w:t xml:space="preserve">Revised </w:t>
      </w:r>
      <w:r w:rsidRPr="00EB042E">
        <w:t>Section 508</w:t>
      </w:r>
      <w:r w:rsidRPr="000166E6">
        <w:t xml:space="preserve"> </w:t>
      </w:r>
      <w:r w:rsidRPr="00EB042E">
        <w:t>Report</w:t>
      </w:r>
      <w:bookmarkEnd w:id="12"/>
      <w:bookmarkEnd w:id="13"/>
    </w:p>
    <w:p w14:paraId="6B178840" w14:textId="4B8A1B43" w:rsidR="00501747" w:rsidRPr="00876A66" w:rsidRDefault="00501747" w:rsidP="00501747">
      <w:pPr>
        <w:rPr>
          <w:rFonts w:ascii="Arial" w:hAnsi="Arial" w:cs="Arial"/>
        </w:rPr>
      </w:pPr>
      <w:r w:rsidRPr="00876A66">
        <w:rPr>
          <w:rFonts w:ascii="Arial" w:hAnsi="Arial" w:cs="Arial"/>
        </w:rPr>
        <w:t>Notes:</w:t>
      </w:r>
      <w:r w:rsidR="00876A66" w:rsidRPr="00876A66">
        <w:rPr>
          <w:rFonts w:ascii="Arial" w:hAnsi="Arial" w:cs="Arial"/>
        </w:rPr>
        <w:t xml:space="preserve"> Applicable for sample set of pages.</w:t>
      </w:r>
    </w:p>
    <w:p w14:paraId="00D2E156" w14:textId="77777777" w:rsidR="00501747" w:rsidRPr="003F3E2D" w:rsidRDefault="00501747" w:rsidP="00501747">
      <w:pPr>
        <w:pStyle w:val="Heading3"/>
        <w:rPr>
          <w:rFonts w:ascii="Arial" w:hAnsi="Arial" w:cs="Arial"/>
        </w:rPr>
      </w:pPr>
      <w:bookmarkStart w:id="14" w:name="_Toc473010290"/>
      <w:bookmarkStart w:id="15" w:name="_Toc512938935"/>
      <w:r w:rsidRPr="003F3E2D">
        <w:rPr>
          <w:rFonts w:ascii="Arial" w:hAnsi="Arial" w:cs="Arial"/>
        </w:rPr>
        <w:t xml:space="preserve">Chapter 3: </w:t>
      </w:r>
      <w:hyperlink r:id="rId78" w:anchor="chapter-3-functional-performance-criteria" w:history="1">
        <w:r w:rsidRPr="003F3E2D">
          <w:rPr>
            <w:rStyle w:val="Hyperlink"/>
            <w:rFonts w:ascii="Arial" w:hAnsi="Arial" w:cs="Arial"/>
          </w:rPr>
          <w:t>Functional Performance Criteria</w:t>
        </w:r>
      </w:hyperlink>
      <w:r w:rsidRPr="003F3E2D">
        <w:rPr>
          <w:rFonts w:ascii="Arial" w:hAnsi="Arial" w:cs="Arial"/>
        </w:rPr>
        <w:t xml:space="preserve"> (FPC)</w:t>
      </w:r>
      <w:bookmarkEnd w:id="14"/>
      <w:bookmarkEnd w:id="15"/>
    </w:p>
    <w:p w14:paraId="351B4AE1" w14:textId="76510FDD" w:rsidR="00501747" w:rsidRPr="003F3E2D" w:rsidRDefault="00501747" w:rsidP="00501747">
      <w:pPr>
        <w:rPr>
          <w:rFonts w:ascii="Arial" w:hAnsi="Arial" w:cs="Arial"/>
        </w:rPr>
      </w:pPr>
      <w:r w:rsidRPr="003F3E2D">
        <w:rPr>
          <w:rFonts w:ascii="Arial" w:hAnsi="Arial" w:cs="Arial"/>
        </w:rPr>
        <w:t>Notes:</w:t>
      </w:r>
      <w:r w:rsidR="00876A66" w:rsidRPr="003F3E2D">
        <w:rPr>
          <w:rFonts w:ascii="Arial" w:hAnsi="Arial" w:cs="Arial"/>
        </w:rPr>
        <w:t xml:space="preserve"> Applicable for sample set of pages.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3149"/>
        <w:gridCol w:w="2493"/>
        <w:gridCol w:w="5142"/>
      </w:tblGrid>
      <w:tr w:rsidR="00501747" w:rsidRPr="00BC5E90" w14:paraId="1E6C387A" w14:textId="77777777" w:rsidTr="49ED89D4">
        <w:trPr>
          <w:tblHeade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73145AC6"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Criteria</w:t>
            </w:r>
          </w:p>
        </w:tc>
        <w:tc>
          <w:tcPr>
            <w:tcW w:w="1156"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6EEB5CBE"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 xml:space="preserve">Conformance Level </w:t>
            </w:r>
          </w:p>
        </w:tc>
        <w:tc>
          <w:tcPr>
            <w:tcW w:w="2384"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5651E287"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Remarks and Explanations</w:t>
            </w:r>
          </w:p>
        </w:tc>
      </w:tr>
      <w:tr w:rsidR="00501747" w:rsidRPr="00254EF0" w14:paraId="4B2F3270"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38BF5538"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302.1</w:t>
            </w:r>
            <w:r w:rsidRPr="003F3E2D">
              <w:rPr>
                <w:rStyle w:val="Strong"/>
                <w:rFonts w:ascii="Arial" w:hAnsi="Arial" w:cs="Arial"/>
              </w:rPr>
              <w:t xml:space="preserve"> </w:t>
            </w:r>
            <w:r w:rsidRPr="003F3E2D">
              <w:rPr>
                <w:rFonts w:ascii="Arial" w:hAnsi="Arial" w:cs="Arial"/>
              </w:rPr>
              <w:t>Without Vision</w:t>
            </w:r>
          </w:p>
        </w:tc>
        <w:tc>
          <w:tcPr>
            <w:tcW w:w="1156" w:type="pct"/>
            <w:tcBorders>
              <w:top w:val="outset" w:sz="6" w:space="0" w:color="auto"/>
              <w:left w:val="outset" w:sz="6" w:space="0" w:color="auto"/>
              <w:bottom w:val="outset" w:sz="6" w:space="0" w:color="auto"/>
              <w:right w:val="outset" w:sz="6" w:space="0" w:color="auto"/>
            </w:tcBorders>
            <w:vAlign w:val="center"/>
          </w:tcPr>
          <w:p w14:paraId="1F352854" w14:textId="4F7C94D0" w:rsidR="00501747" w:rsidRPr="003F3E2D" w:rsidRDefault="0033215F">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7946D031" w14:textId="77777777" w:rsidR="00367328" w:rsidRPr="003F3E2D" w:rsidRDefault="00367328" w:rsidP="00F871FF">
            <w:pPr>
              <w:rPr>
                <w:rFonts w:ascii="Arial" w:eastAsia="Times New Roman" w:hAnsi="Arial" w:cs="Arial"/>
                <w:lang w:val="en-IN"/>
              </w:rPr>
            </w:pPr>
            <w:r w:rsidRPr="003F3E2D">
              <w:rPr>
                <w:rFonts w:ascii="Arial" w:eastAsia="Times New Roman" w:hAnsi="Arial" w:cs="Arial"/>
              </w:rPr>
              <w:t>The website features allow people with vision loss to use page readers to interact with user interface elements. Some challenges may occur while accessing the website as disclosed in</w:t>
            </w:r>
            <w:r w:rsidRPr="003F3E2D">
              <w:rPr>
                <w:rFonts w:ascii="Arial" w:eastAsia="Times New Roman" w:hAnsi="Arial" w:cs="Arial"/>
                <w:lang w:val="en-IN"/>
              </w:rPr>
              <w:t> </w:t>
            </w:r>
          </w:p>
          <w:p w14:paraId="2CADEC0D" w14:textId="144D92EA" w:rsidR="00367328" w:rsidRPr="003F3E2D" w:rsidRDefault="00367328" w:rsidP="00F910BE">
            <w:pPr>
              <w:pStyle w:val="ListParagraph"/>
              <w:numPr>
                <w:ilvl w:val="0"/>
                <w:numId w:val="48"/>
              </w:numPr>
              <w:rPr>
                <w:rFonts w:ascii="Arial" w:eastAsia="Times New Roman" w:hAnsi="Arial" w:cs="Arial"/>
                <w:lang w:val="en-IN"/>
              </w:rPr>
            </w:pPr>
            <w:r w:rsidRPr="003F3E2D">
              <w:rPr>
                <w:rFonts w:ascii="Arial" w:eastAsia="Times New Roman" w:hAnsi="Arial" w:cs="Arial"/>
              </w:rPr>
              <w:t xml:space="preserve">Table 1: 1.1.1, 1.3.1, 1.3.2, 1.4.1, 2.1.1, 2.4.2, 2.4.3, 2.4.4, 3.3.1, </w:t>
            </w:r>
            <w:r w:rsidR="3233C61C" w:rsidRPr="003F3E2D">
              <w:rPr>
                <w:rFonts w:ascii="Arial" w:eastAsia="Times New Roman" w:hAnsi="Arial" w:cs="Arial"/>
              </w:rPr>
              <w:t xml:space="preserve">3.3.2, </w:t>
            </w:r>
            <w:r w:rsidRPr="003F3E2D">
              <w:rPr>
                <w:rFonts w:ascii="Arial" w:eastAsia="Times New Roman" w:hAnsi="Arial" w:cs="Arial"/>
              </w:rPr>
              <w:t>4.1.2, and</w:t>
            </w:r>
            <w:r w:rsidRPr="003F3E2D">
              <w:rPr>
                <w:rFonts w:ascii="Arial" w:eastAsia="Times New Roman" w:hAnsi="Arial" w:cs="Arial"/>
                <w:lang w:val="en-IN"/>
              </w:rPr>
              <w:t> </w:t>
            </w:r>
          </w:p>
          <w:p w14:paraId="5558CFF8" w14:textId="675AF3A8" w:rsidR="00173727" w:rsidRPr="003F3E2D" w:rsidRDefault="00367328" w:rsidP="00336C8B">
            <w:pPr>
              <w:pStyle w:val="ListParagraph"/>
              <w:numPr>
                <w:ilvl w:val="0"/>
                <w:numId w:val="49"/>
              </w:numPr>
              <w:rPr>
                <w:rFonts w:ascii="Arial" w:eastAsia="Times New Roman" w:hAnsi="Arial" w:cs="Arial"/>
                <w:lang w:val="en-IN"/>
              </w:rPr>
            </w:pPr>
            <w:r w:rsidRPr="003F3E2D">
              <w:rPr>
                <w:rFonts w:ascii="Arial" w:eastAsia="Times New Roman" w:hAnsi="Arial" w:cs="Arial"/>
              </w:rPr>
              <w:t>Table 2: 2.4.6</w:t>
            </w:r>
            <w:r w:rsidR="249C9293" w:rsidRPr="003F3E2D">
              <w:rPr>
                <w:rFonts w:ascii="Arial" w:eastAsia="Times New Roman" w:hAnsi="Arial" w:cs="Arial"/>
              </w:rPr>
              <w:t>.</w:t>
            </w:r>
          </w:p>
        </w:tc>
      </w:tr>
      <w:tr w:rsidR="00501747" w:rsidRPr="00254EF0" w14:paraId="30AAB68D"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6CAEC841"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302.2 With Limited Vision</w:t>
            </w:r>
          </w:p>
        </w:tc>
        <w:tc>
          <w:tcPr>
            <w:tcW w:w="1156" w:type="pct"/>
            <w:tcBorders>
              <w:top w:val="outset" w:sz="6" w:space="0" w:color="auto"/>
              <w:left w:val="outset" w:sz="6" w:space="0" w:color="auto"/>
              <w:bottom w:val="outset" w:sz="6" w:space="0" w:color="auto"/>
              <w:right w:val="outset" w:sz="6" w:space="0" w:color="auto"/>
            </w:tcBorders>
            <w:vAlign w:val="center"/>
          </w:tcPr>
          <w:p w14:paraId="08455017" w14:textId="115078BA" w:rsidR="00501747" w:rsidRPr="003F3E2D" w:rsidRDefault="00D8419E">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4AC55764" w14:textId="77777777" w:rsidR="00FA6F73" w:rsidRPr="003F3E2D" w:rsidRDefault="00FA6F73" w:rsidP="00F871FF">
            <w:pPr>
              <w:rPr>
                <w:rFonts w:ascii="Arial" w:eastAsia="Times New Roman" w:hAnsi="Arial" w:cs="Arial"/>
                <w:lang w:val="en-IN"/>
              </w:rPr>
            </w:pPr>
            <w:r w:rsidRPr="003F3E2D">
              <w:rPr>
                <w:rFonts w:ascii="Arial" w:eastAsia="Times New Roman" w:hAnsi="Arial" w:cs="Arial"/>
              </w:rPr>
              <w:t>The website features allow people with limited vision loss to access most of the interface elements. Some challenges may occur while accessing the website as disclosed in</w:t>
            </w:r>
            <w:r w:rsidRPr="003F3E2D">
              <w:rPr>
                <w:rFonts w:ascii="Arial" w:eastAsia="Times New Roman" w:hAnsi="Arial" w:cs="Arial"/>
                <w:lang w:val="en-IN"/>
              </w:rPr>
              <w:t> </w:t>
            </w:r>
          </w:p>
          <w:p w14:paraId="0FB66568" w14:textId="2D29FE52" w:rsidR="00FA6F73" w:rsidRPr="003F3E2D" w:rsidRDefault="00FA6F73" w:rsidP="00F910BE">
            <w:pPr>
              <w:pStyle w:val="ListParagraph"/>
              <w:numPr>
                <w:ilvl w:val="0"/>
                <w:numId w:val="50"/>
              </w:numPr>
              <w:rPr>
                <w:rFonts w:ascii="Arial" w:eastAsia="Times New Roman" w:hAnsi="Arial" w:cs="Arial"/>
                <w:lang w:val="en-IN"/>
              </w:rPr>
            </w:pPr>
            <w:r w:rsidRPr="003F3E2D">
              <w:rPr>
                <w:rFonts w:ascii="Arial" w:eastAsia="Times New Roman" w:hAnsi="Arial" w:cs="Arial"/>
              </w:rPr>
              <w:t xml:space="preserve">Table 1: </w:t>
            </w:r>
            <w:r w:rsidR="002B0B38">
              <w:rPr>
                <w:rFonts w:ascii="Arial" w:eastAsia="Times New Roman" w:hAnsi="Arial" w:cs="Arial"/>
              </w:rPr>
              <w:t xml:space="preserve">1.1.1, 1.3.1, </w:t>
            </w:r>
            <w:r w:rsidRPr="003F3E2D">
              <w:rPr>
                <w:rFonts w:ascii="Arial" w:eastAsia="Times New Roman" w:hAnsi="Arial" w:cs="Arial"/>
              </w:rPr>
              <w:t>1.4.1, 2.1.1, 2.4.2, 2.4.3, 2.4.4, 3.3.1, 3.3.2, 4.1.2, and</w:t>
            </w:r>
            <w:r w:rsidRPr="003F3E2D">
              <w:rPr>
                <w:rFonts w:ascii="Arial" w:eastAsia="Times New Roman" w:hAnsi="Arial" w:cs="Arial"/>
                <w:lang w:val="en-IN"/>
              </w:rPr>
              <w:t> </w:t>
            </w:r>
          </w:p>
          <w:p w14:paraId="661E3A2D" w14:textId="67B01043" w:rsidR="0097744B" w:rsidRPr="003F3E2D" w:rsidRDefault="00FA6F73" w:rsidP="00336C8B">
            <w:pPr>
              <w:pStyle w:val="ListParagraph"/>
              <w:numPr>
                <w:ilvl w:val="0"/>
                <w:numId w:val="51"/>
              </w:numPr>
              <w:rPr>
                <w:rFonts w:ascii="Arial" w:eastAsia="Times New Roman" w:hAnsi="Arial" w:cs="Arial"/>
                <w:lang w:val="en-IN"/>
              </w:rPr>
            </w:pPr>
            <w:r w:rsidRPr="003F3E2D">
              <w:rPr>
                <w:rFonts w:ascii="Arial" w:eastAsia="Times New Roman" w:hAnsi="Arial" w:cs="Arial"/>
              </w:rPr>
              <w:t>Table 2: 1.4.3, 1.4.4, 2.4.6, 2.4.7.</w:t>
            </w:r>
            <w:r w:rsidRPr="003F3E2D">
              <w:rPr>
                <w:rFonts w:ascii="Arial" w:eastAsia="Times New Roman" w:hAnsi="Arial" w:cs="Arial"/>
                <w:lang w:val="en-IN"/>
              </w:rPr>
              <w:t> </w:t>
            </w:r>
          </w:p>
        </w:tc>
      </w:tr>
      <w:tr w:rsidR="00501747" w:rsidRPr="00254EF0" w14:paraId="29CD5FC5"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202A0FC6"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302.3</w:t>
            </w:r>
            <w:r w:rsidRPr="003F3E2D">
              <w:rPr>
                <w:rStyle w:val="Strong"/>
                <w:rFonts w:ascii="Arial" w:hAnsi="Arial" w:cs="Arial"/>
              </w:rPr>
              <w:t xml:space="preserve"> </w:t>
            </w:r>
            <w:r w:rsidRPr="003F3E2D">
              <w:rPr>
                <w:rFonts w:ascii="Arial" w:hAnsi="Arial" w:cs="Arial"/>
              </w:rPr>
              <w:t>Without Perception of Color</w:t>
            </w:r>
          </w:p>
        </w:tc>
        <w:tc>
          <w:tcPr>
            <w:tcW w:w="1156" w:type="pct"/>
            <w:tcBorders>
              <w:top w:val="outset" w:sz="6" w:space="0" w:color="auto"/>
              <w:left w:val="outset" w:sz="6" w:space="0" w:color="auto"/>
              <w:bottom w:val="outset" w:sz="6" w:space="0" w:color="auto"/>
              <w:right w:val="outset" w:sz="6" w:space="0" w:color="auto"/>
            </w:tcBorders>
            <w:vAlign w:val="center"/>
          </w:tcPr>
          <w:p w14:paraId="08ABDC86" w14:textId="67FA24A0" w:rsidR="00501747" w:rsidRPr="003F3E2D" w:rsidRDefault="00037F7B">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0D05D712" w14:textId="77777777" w:rsidR="00536D40" w:rsidRPr="003F3E2D" w:rsidRDefault="00536D40" w:rsidP="00F871FF">
            <w:pPr>
              <w:rPr>
                <w:rFonts w:ascii="Arial" w:eastAsia="Times New Roman" w:hAnsi="Arial" w:cs="Arial"/>
                <w:lang w:val="en-IN"/>
              </w:rPr>
            </w:pPr>
            <w:r w:rsidRPr="003F3E2D">
              <w:rPr>
                <w:rFonts w:ascii="Arial" w:eastAsia="Times New Roman" w:hAnsi="Arial" w:cs="Arial"/>
              </w:rPr>
              <w:t>The website features allow people without perception of color to access most of the content and functionality. Some challenges of color alone used to convey information and insufficient color contrast are found as disclosed in</w:t>
            </w:r>
            <w:r w:rsidRPr="003F3E2D">
              <w:rPr>
                <w:rFonts w:ascii="Arial" w:eastAsia="Times New Roman" w:hAnsi="Arial" w:cs="Arial"/>
                <w:lang w:val="en-IN"/>
              </w:rPr>
              <w:t> </w:t>
            </w:r>
          </w:p>
          <w:p w14:paraId="341882BD" w14:textId="77777777" w:rsidR="00536D40" w:rsidRPr="003F3E2D" w:rsidRDefault="00536D40" w:rsidP="00F910BE">
            <w:pPr>
              <w:pStyle w:val="ListParagraph"/>
              <w:numPr>
                <w:ilvl w:val="0"/>
                <w:numId w:val="52"/>
              </w:numPr>
              <w:rPr>
                <w:rFonts w:ascii="Arial" w:eastAsia="Times New Roman" w:hAnsi="Arial" w:cs="Arial"/>
                <w:lang w:val="en-IN"/>
              </w:rPr>
            </w:pPr>
            <w:r w:rsidRPr="003F3E2D">
              <w:rPr>
                <w:rFonts w:ascii="Arial" w:eastAsia="Times New Roman" w:hAnsi="Arial" w:cs="Arial"/>
              </w:rPr>
              <w:t>Table 1: 1.4.1, 3.3.1 and</w:t>
            </w:r>
            <w:r w:rsidRPr="003F3E2D">
              <w:rPr>
                <w:rFonts w:ascii="Arial" w:eastAsia="Times New Roman" w:hAnsi="Arial" w:cs="Arial"/>
                <w:lang w:val="en-IN"/>
              </w:rPr>
              <w:t> </w:t>
            </w:r>
          </w:p>
          <w:p w14:paraId="4437BFFF" w14:textId="1D439450" w:rsidR="00D560AA" w:rsidRPr="003F3E2D" w:rsidRDefault="00536D40" w:rsidP="00336C8B">
            <w:pPr>
              <w:pStyle w:val="ListParagraph"/>
              <w:numPr>
                <w:ilvl w:val="0"/>
                <w:numId w:val="53"/>
              </w:numPr>
              <w:rPr>
                <w:rFonts w:ascii="Arial" w:eastAsia="Times New Roman" w:hAnsi="Arial" w:cs="Arial"/>
                <w:lang w:val="en-IN"/>
              </w:rPr>
            </w:pPr>
            <w:r w:rsidRPr="003F3E2D">
              <w:rPr>
                <w:rFonts w:ascii="Arial" w:eastAsia="Times New Roman" w:hAnsi="Arial" w:cs="Arial"/>
              </w:rPr>
              <w:t>Table 2: 1.4.3.</w:t>
            </w:r>
            <w:r w:rsidRPr="003F3E2D">
              <w:rPr>
                <w:rFonts w:ascii="Arial" w:eastAsia="Times New Roman" w:hAnsi="Arial" w:cs="Arial"/>
                <w:lang w:val="en-IN"/>
              </w:rPr>
              <w:t> </w:t>
            </w:r>
          </w:p>
        </w:tc>
      </w:tr>
      <w:tr w:rsidR="00501747" w:rsidRPr="00254EF0" w14:paraId="37886941"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46DFE301"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302.4</w:t>
            </w:r>
            <w:r w:rsidRPr="003F3E2D">
              <w:rPr>
                <w:rStyle w:val="Strong"/>
                <w:rFonts w:ascii="Arial" w:hAnsi="Arial" w:cs="Arial"/>
              </w:rPr>
              <w:t xml:space="preserve"> </w:t>
            </w:r>
            <w:r w:rsidRPr="003F3E2D">
              <w:rPr>
                <w:rFonts w:ascii="Arial" w:hAnsi="Arial" w:cs="Arial"/>
              </w:rPr>
              <w:t>Without Hearing</w:t>
            </w:r>
          </w:p>
        </w:tc>
        <w:tc>
          <w:tcPr>
            <w:tcW w:w="1156" w:type="pct"/>
            <w:tcBorders>
              <w:top w:val="outset" w:sz="6" w:space="0" w:color="auto"/>
              <w:left w:val="outset" w:sz="6" w:space="0" w:color="auto"/>
              <w:bottom w:val="outset" w:sz="6" w:space="0" w:color="auto"/>
              <w:right w:val="outset" w:sz="6" w:space="0" w:color="auto"/>
            </w:tcBorders>
            <w:vAlign w:val="center"/>
          </w:tcPr>
          <w:p w14:paraId="1614806C" w14:textId="051EC909" w:rsidR="00501747" w:rsidRPr="003F3E2D" w:rsidRDefault="00BA6F3D">
            <w:pPr>
              <w:spacing w:after="0" w:line="240" w:lineRule="auto"/>
              <w:ind w:left="-15" w:firstLine="15"/>
              <w:rPr>
                <w:rFonts w:ascii="Arial" w:eastAsia="Times New Roman" w:hAnsi="Arial" w:cs="Arial"/>
              </w:rPr>
            </w:pPr>
            <w:r w:rsidRPr="003F3E2D">
              <w:rPr>
                <w:rFonts w:ascii="Arial" w:eastAsia="Times New Roman" w:hAnsi="Arial" w:cs="Arial"/>
              </w:rPr>
              <w:t>Supports </w:t>
            </w:r>
          </w:p>
        </w:tc>
        <w:tc>
          <w:tcPr>
            <w:tcW w:w="2384" w:type="pct"/>
            <w:tcBorders>
              <w:top w:val="outset" w:sz="6" w:space="0" w:color="auto"/>
              <w:left w:val="outset" w:sz="6" w:space="0" w:color="auto"/>
              <w:bottom w:val="outset" w:sz="6" w:space="0" w:color="auto"/>
              <w:right w:val="outset" w:sz="6" w:space="0" w:color="auto"/>
            </w:tcBorders>
            <w:vAlign w:val="center"/>
          </w:tcPr>
          <w:p w14:paraId="2B8F67A8" w14:textId="66F39DD2" w:rsidR="00501747" w:rsidRPr="003F3E2D" w:rsidRDefault="00CA5033">
            <w:pPr>
              <w:spacing w:after="0" w:line="240" w:lineRule="auto"/>
              <w:ind w:left="-15" w:firstLine="15"/>
              <w:rPr>
                <w:rFonts w:ascii="Arial" w:eastAsia="Times New Roman" w:hAnsi="Arial" w:cs="Arial"/>
              </w:rPr>
            </w:pPr>
            <w:r w:rsidRPr="003F3E2D">
              <w:rPr>
                <w:rFonts w:ascii="Arial" w:eastAsia="Times New Roman" w:hAnsi="Arial" w:cs="Arial"/>
              </w:rPr>
              <w:t>The website features allow people without hearing to access most of the content and functionality of the website. </w:t>
            </w:r>
          </w:p>
        </w:tc>
      </w:tr>
      <w:tr w:rsidR="00501747" w:rsidRPr="00254EF0" w14:paraId="75A93F65"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073AB88F"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302.5</w:t>
            </w:r>
            <w:r w:rsidRPr="003F3E2D">
              <w:rPr>
                <w:rStyle w:val="Strong"/>
                <w:rFonts w:ascii="Arial" w:hAnsi="Arial" w:cs="Arial"/>
              </w:rPr>
              <w:t xml:space="preserve"> </w:t>
            </w:r>
            <w:r w:rsidRPr="003F3E2D">
              <w:rPr>
                <w:rFonts w:ascii="Arial" w:hAnsi="Arial" w:cs="Arial"/>
              </w:rPr>
              <w:t>With Limited Hearing</w:t>
            </w:r>
          </w:p>
        </w:tc>
        <w:tc>
          <w:tcPr>
            <w:tcW w:w="1156" w:type="pct"/>
            <w:tcBorders>
              <w:top w:val="outset" w:sz="6" w:space="0" w:color="auto"/>
              <w:left w:val="outset" w:sz="6" w:space="0" w:color="auto"/>
              <w:bottom w:val="outset" w:sz="6" w:space="0" w:color="auto"/>
              <w:right w:val="outset" w:sz="6" w:space="0" w:color="auto"/>
            </w:tcBorders>
            <w:vAlign w:val="center"/>
          </w:tcPr>
          <w:p w14:paraId="72C70689" w14:textId="573D19F4" w:rsidR="00501747" w:rsidRPr="003F3E2D" w:rsidRDefault="00915283">
            <w:pPr>
              <w:spacing w:after="0" w:line="240" w:lineRule="auto"/>
              <w:ind w:left="-15" w:firstLine="15"/>
              <w:rPr>
                <w:rFonts w:ascii="Arial" w:eastAsia="Times New Roman" w:hAnsi="Arial" w:cs="Arial"/>
              </w:rPr>
            </w:pPr>
            <w:r w:rsidRPr="003F3E2D">
              <w:rPr>
                <w:rFonts w:ascii="Arial" w:eastAsia="Times New Roman" w:hAnsi="Arial" w:cs="Arial"/>
              </w:rPr>
              <w:t>Supports </w:t>
            </w:r>
          </w:p>
        </w:tc>
        <w:tc>
          <w:tcPr>
            <w:tcW w:w="2384" w:type="pct"/>
            <w:tcBorders>
              <w:top w:val="outset" w:sz="6" w:space="0" w:color="auto"/>
              <w:left w:val="outset" w:sz="6" w:space="0" w:color="auto"/>
              <w:bottom w:val="outset" w:sz="6" w:space="0" w:color="auto"/>
              <w:right w:val="outset" w:sz="6" w:space="0" w:color="auto"/>
            </w:tcBorders>
            <w:vAlign w:val="center"/>
          </w:tcPr>
          <w:p w14:paraId="5852A5A3" w14:textId="6AE1A58E" w:rsidR="00501747" w:rsidRPr="003F3E2D" w:rsidRDefault="00334720">
            <w:pPr>
              <w:spacing w:after="0" w:line="240" w:lineRule="auto"/>
              <w:ind w:left="-15" w:firstLine="15"/>
              <w:rPr>
                <w:rFonts w:ascii="Arial" w:eastAsia="Times New Roman" w:hAnsi="Arial" w:cs="Arial"/>
              </w:rPr>
            </w:pPr>
            <w:r w:rsidRPr="003F3E2D">
              <w:rPr>
                <w:rFonts w:ascii="Arial" w:eastAsia="Times New Roman" w:hAnsi="Arial" w:cs="Arial"/>
              </w:rPr>
              <w:t>The website features allow people with limited hearing to access most of the content and functionality of the website. </w:t>
            </w:r>
          </w:p>
        </w:tc>
      </w:tr>
      <w:tr w:rsidR="00501747" w:rsidRPr="00254EF0" w14:paraId="275E063D"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78F1F615"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302.6</w:t>
            </w:r>
            <w:r w:rsidRPr="003F3E2D">
              <w:rPr>
                <w:rStyle w:val="Strong"/>
                <w:rFonts w:ascii="Arial" w:hAnsi="Arial" w:cs="Arial"/>
              </w:rPr>
              <w:t xml:space="preserve"> </w:t>
            </w:r>
            <w:r w:rsidRPr="003F3E2D">
              <w:rPr>
                <w:rFonts w:ascii="Arial" w:hAnsi="Arial" w:cs="Arial"/>
              </w:rPr>
              <w:t>Without Speech</w:t>
            </w:r>
          </w:p>
        </w:tc>
        <w:tc>
          <w:tcPr>
            <w:tcW w:w="1156" w:type="pct"/>
            <w:tcBorders>
              <w:top w:val="outset" w:sz="6" w:space="0" w:color="auto"/>
              <w:left w:val="outset" w:sz="6" w:space="0" w:color="auto"/>
              <w:bottom w:val="outset" w:sz="6" w:space="0" w:color="auto"/>
              <w:right w:val="outset" w:sz="6" w:space="0" w:color="auto"/>
            </w:tcBorders>
            <w:vAlign w:val="center"/>
          </w:tcPr>
          <w:p w14:paraId="757A6F26" w14:textId="2E848124" w:rsidR="00501747" w:rsidRPr="003F3E2D" w:rsidRDefault="00122289">
            <w:pPr>
              <w:spacing w:after="0" w:line="240" w:lineRule="auto"/>
              <w:ind w:left="-15" w:firstLine="15"/>
              <w:rPr>
                <w:rFonts w:ascii="Arial" w:eastAsia="Times New Roman" w:hAnsi="Arial" w:cs="Arial"/>
              </w:rPr>
            </w:pPr>
            <w:r w:rsidRPr="003F3E2D">
              <w:rPr>
                <w:rFonts w:ascii="Arial" w:eastAsia="Times New Roman" w:hAnsi="Arial" w:cs="Arial"/>
              </w:rPr>
              <w:t>Supports </w:t>
            </w:r>
          </w:p>
        </w:tc>
        <w:tc>
          <w:tcPr>
            <w:tcW w:w="2384" w:type="pct"/>
            <w:tcBorders>
              <w:top w:val="outset" w:sz="6" w:space="0" w:color="auto"/>
              <w:left w:val="outset" w:sz="6" w:space="0" w:color="auto"/>
              <w:bottom w:val="outset" w:sz="6" w:space="0" w:color="auto"/>
              <w:right w:val="outset" w:sz="6" w:space="0" w:color="auto"/>
            </w:tcBorders>
            <w:vAlign w:val="center"/>
          </w:tcPr>
          <w:p w14:paraId="7506F7D1" w14:textId="77A63C8E" w:rsidR="00501747" w:rsidRPr="003F3E2D" w:rsidRDefault="00D17F4D">
            <w:pPr>
              <w:spacing w:after="0" w:line="240" w:lineRule="auto"/>
              <w:ind w:left="-15" w:firstLine="15"/>
              <w:rPr>
                <w:rFonts w:ascii="Arial" w:eastAsia="Times New Roman" w:hAnsi="Arial" w:cs="Arial"/>
              </w:rPr>
            </w:pPr>
            <w:r w:rsidRPr="003F3E2D">
              <w:rPr>
                <w:rFonts w:ascii="Arial" w:eastAsia="Times New Roman" w:hAnsi="Arial" w:cs="Arial"/>
              </w:rPr>
              <w:t>The website features allow people without speech to access all the content and functionality as controls do not require speech input. </w:t>
            </w:r>
          </w:p>
        </w:tc>
      </w:tr>
      <w:tr w:rsidR="00501747" w:rsidRPr="00254EF0" w14:paraId="098437F9"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5D2208A2" w14:textId="77777777" w:rsidR="00501747" w:rsidRPr="003F3E2D" w:rsidRDefault="00501747">
            <w:pPr>
              <w:spacing w:after="0" w:line="240" w:lineRule="auto"/>
              <w:ind w:left="-15" w:firstLine="15"/>
              <w:rPr>
                <w:rFonts w:ascii="Arial" w:hAnsi="Arial" w:cs="Arial"/>
              </w:rPr>
            </w:pPr>
            <w:r w:rsidRPr="003F3E2D">
              <w:rPr>
                <w:rFonts w:ascii="Arial" w:hAnsi="Arial" w:cs="Arial"/>
              </w:rPr>
              <w:t>302.7</w:t>
            </w:r>
            <w:r w:rsidRPr="003F3E2D">
              <w:rPr>
                <w:rStyle w:val="Strong"/>
                <w:rFonts w:ascii="Arial" w:hAnsi="Arial" w:cs="Arial"/>
              </w:rPr>
              <w:t xml:space="preserve"> </w:t>
            </w:r>
            <w:r w:rsidRPr="003F3E2D">
              <w:rPr>
                <w:rFonts w:ascii="Arial" w:hAnsi="Arial" w:cs="Arial"/>
              </w:rPr>
              <w:t>With Limited Manipulation</w:t>
            </w:r>
          </w:p>
        </w:tc>
        <w:tc>
          <w:tcPr>
            <w:tcW w:w="1156" w:type="pct"/>
            <w:tcBorders>
              <w:top w:val="outset" w:sz="6" w:space="0" w:color="auto"/>
              <w:left w:val="outset" w:sz="6" w:space="0" w:color="auto"/>
              <w:bottom w:val="outset" w:sz="6" w:space="0" w:color="auto"/>
              <w:right w:val="outset" w:sz="6" w:space="0" w:color="auto"/>
            </w:tcBorders>
            <w:vAlign w:val="center"/>
          </w:tcPr>
          <w:p w14:paraId="7DB20AB6" w14:textId="10F16205" w:rsidR="00501747" w:rsidRPr="003F3E2D" w:rsidRDefault="00BB7816">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5F294C3D" w14:textId="77777777" w:rsidR="00390AB3" w:rsidRPr="003F3E2D" w:rsidRDefault="00390AB3" w:rsidP="00F871FF">
            <w:pPr>
              <w:rPr>
                <w:rFonts w:ascii="Arial" w:eastAsia="Times New Roman" w:hAnsi="Arial" w:cs="Arial"/>
                <w:lang w:val="en-IN"/>
              </w:rPr>
            </w:pPr>
            <w:r w:rsidRPr="003F3E2D">
              <w:rPr>
                <w:rFonts w:ascii="Arial" w:eastAsia="Times New Roman" w:hAnsi="Arial" w:cs="Arial"/>
              </w:rPr>
              <w:t>The website feature can be operated by people with limited manipulation. A few challenges may occur while accessing the websites as disclosed in</w:t>
            </w:r>
            <w:r w:rsidRPr="003F3E2D">
              <w:rPr>
                <w:rFonts w:ascii="Arial" w:eastAsia="Times New Roman" w:hAnsi="Arial" w:cs="Arial"/>
                <w:lang w:val="en-IN"/>
              </w:rPr>
              <w:t> </w:t>
            </w:r>
          </w:p>
          <w:p w14:paraId="4E5EA371" w14:textId="6AC3BD02" w:rsidR="00390AB3" w:rsidRPr="003F3E2D" w:rsidRDefault="00390AB3" w:rsidP="00390AB3">
            <w:pPr>
              <w:pStyle w:val="ListParagraph"/>
              <w:numPr>
                <w:ilvl w:val="0"/>
                <w:numId w:val="56"/>
              </w:numPr>
              <w:rPr>
                <w:rFonts w:ascii="Arial" w:eastAsia="Times New Roman" w:hAnsi="Arial" w:cs="Arial"/>
                <w:lang w:val="en-IN"/>
              </w:rPr>
            </w:pPr>
            <w:r w:rsidRPr="003F3E2D">
              <w:rPr>
                <w:rFonts w:ascii="Arial" w:eastAsia="Times New Roman" w:hAnsi="Arial" w:cs="Arial"/>
              </w:rPr>
              <w:t xml:space="preserve">Table 1: </w:t>
            </w:r>
            <w:r w:rsidR="00584757">
              <w:rPr>
                <w:rFonts w:ascii="Arial" w:eastAsia="Times New Roman" w:hAnsi="Arial" w:cs="Arial"/>
              </w:rPr>
              <w:t xml:space="preserve">1.3.1, </w:t>
            </w:r>
            <w:r w:rsidRPr="003F3E2D">
              <w:rPr>
                <w:rFonts w:ascii="Arial" w:eastAsia="Times New Roman" w:hAnsi="Arial" w:cs="Arial"/>
              </w:rPr>
              <w:t xml:space="preserve">2.1.1, 2.4.2, 2.4.3, 2.4.4, </w:t>
            </w:r>
            <w:r w:rsidR="00115C5F">
              <w:rPr>
                <w:rFonts w:ascii="Arial" w:eastAsia="Times New Roman" w:hAnsi="Arial" w:cs="Arial"/>
              </w:rPr>
              <w:t xml:space="preserve">3.2.2, </w:t>
            </w:r>
            <w:r w:rsidRPr="003F3E2D">
              <w:rPr>
                <w:rFonts w:ascii="Arial" w:eastAsia="Times New Roman" w:hAnsi="Arial" w:cs="Arial"/>
              </w:rPr>
              <w:t>4.1.2, and</w:t>
            </w:r>
            <w:r w:rsidRPr="003F3E2D">
              <w:rPr>
                <w:rFonts w:ascii="Arial" w:eastAsia="Times New Roman" w:hAnsi="Arial" w:cs="Arial"/>
                <w:lang w:val="en-IN"/>
              </w:rPr>
              <w:t> </w:t>
            </w:r>
          </w:p>
          <w:p w14:paraId="3251DC7B" w14:textId="2CAA8E9F" w:rsidR="002203A1" w:rsidRPr="003F3E2D" w:rsidRDefault="00390AB3" w:rsidP="00336C8B">
            <w:pPr>
              <w:pStyle w:val="ListParagraph"/>
              <w:numPr>
                <w:ilvl w:val="0"/>
                <w:numId w:val="57"/>
              </w:numPr>
              <w:rPr>
                <w:rFonts w:ascii="Arial" w:eastAsia="Times New Roman" w:hAnsi="Arial" w:cs="Arial"/>
                <w:lang w:val="en-IN"/>
              </w:rPr>
            </w:pPr>
            <w:r w:rsidRPr="003F3E2D">
              <w:rPr>
                <w:rFonts w:ascii="Arial" w:eastAsia="Times New Roman" w:hAnsi="Arial" w:cs="Arial"/>
              </w:rPr>
              <w:t>Table 2: 2.4.6, 2.4.7.</w:t>
            </w:r>
            <w:r w:rsidRPr="003F3E2D">
              <w:rPr>
                <w:rFonts w:ascii="Arial" w:eastAsia="Times New Roman" w:hAnsi="Arial" w:cs="Arial"/>
                <w:lang w:val="en-IN"/>
              </w:rPr>
              <w:t> </w:t>
            </w:r>
          </w:p>
        </w:tc>
      </w:tr>
      <w:tr w:rsidR="00501747" w:rsidRPr="00254EF0" w14:paraId="2B0BCD12"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30640467" w14:textId="77777777" w:rsidR="00501747" w:rsidRPr="003F3E2D" w:rsidRDefault="00501747">
            <w:pPr>
              <w:spacing w:after="0" w:line="240" w:lineRule="auto"/>
              <w:ind w:left="-15" w:firstLine="15"/>
              <w:rPr>
                <w:rFonts w:ascii="Arial" w:hAnsi="Arial" w:cs="Arial"/>
              </w:rPr>
            </w:pPr>
            <w:r w:rsidRPr="003F3E2D">
              <w:rPr>
                <w:rFonts w:ascii="Arial" w:hAnsi="Arial" w:cs="Arial"/>
              </w:rPr>
              <w:t>302.8</w:t>
            </w:r>
            <w:r w:rsidRPr="003F3E2D">
              <w:rPr>
                <w:rStyle w:val="Strong"/>
                <w:rFonts w:ascii="Arial" w:hAnsi="Arial" w:cs="Arial"/>
              </w:rPr>
              <w:t xml:space="preserve"> </w:t>
            </w:r>
            <w:r w:rsidRPr="003F3E2D">
              <w:rPr>
                <w:rFonts w:ascii="Arial" w:hAnsi="Arial" w:cs="Arial"/>
              </w:rPr>
              <w:t>With Limited Reach and Strength</w:t>
            </w:r>
          </w:p>
        </w:tc>
        <w:tc>
          <w:tcPr>
            <w:tcW w:w="1156" w:type="pct"/>
            <w:tcBorders>
              <w:top w:val="outset" w:sz="6" w:space="0" w:color="auto"/>
              <w:left w:val="outset" w:sz="6" w:space="0" w:color="auto"/>
              <w:bottom w:val="outset" w:sz="6" w:space="0" w:color="auto"/>
              <w:right w:val="outset" w:sz="6" w:space="0" w:color="auto"/>
            </w:tcBorders>
            <w:vAlign w:val="center"/>
          </w:tcPr>
          <w:p w14:paraId="0809BF0F" w14:textId="1F278DBD" w:rsidR="00501747" w:rsidRPr="003F3E2D" w:rsidRDefault="00582704">
            <w:pPr>
              <w:spacing w:after="0" w:line="240" w:lineRule="auto"/>
              <w:ind w:left="-15" w:firstLine="15"/>
              <w:rPr>
                <w:rFonts w:ascii="Arial" w:eastAsia="Times New Roman" w:hAnsi="Arial" w:cs="Arial"/>
              </w:rPr>
            </w:pPr>
            <w:r w:rsidRPr="003F3E2D">
              <w:rPr>
                <w:rFonts w:ascii="Arial" w:eastAsia="Times New Roman" w:hAnsi="Arial" w:cs="Arial"/>
              </w:rPr>
              <w:t>Supports With Exceptions </w:t>
            </w:r>
          </w:p>
        </w:tc>
        <w:tc>
          <w:tcPr>
            <w:tcW w:w="2384" w:type="pct"/>
            <w:tcBorders>
              <w:top w:val="outset" w:sz="6" w:space="0" w:color="auto"/>
              <w:left w:val="outset" w:sz="6" w:space="0" w:color="auto"/>
              <w:bottom w:val="outset" w:sz="6" w:space="0" w:color="auto"/>
              <w:right w:val="outset" w:sz="6" w:space="0" w:color="auto"/>
            </w:tcBorders>
            <w:vAlign w:val="center"/>
          </w:tcPr>
          <w:p w14:paraId="67F3E92A" w14:textId="77777777" w:rsidR="00F03179" w:rsidRPr="003F3E2D" w:rsidRDefault="00F03179" w:rsidP="00F871FF">
            <w:pPr>
              <w:rPr>
                <w:rFonts w:ascii="Arial" w:eastAsia="Times New Roman" w:hAnsi="Arial" w:cs="Arial"/>
                <w:lang w:val="en-IN"/>
              </w:rPr>
            </w:pPr>
            <w:r w:rsidRPr="003F3E2D">
              <w:rPr>
                <w:rFonts w:ascii="Arial" w:eastAsia="Times New Roman" w:hAnsi="Arial" w:cs="Arial"/>
              </w:rPr>
              <w:t>The website features can be operated by people with limited reach and strength. A few challenges may occur while accessing the websites as disclosed in</w:t>
            </w:r>
            <w:r w:rsidRPr="003F3E2D">
              <w:rPr>
                <w:rFonts w:ascii="Arial" w:eastAsia="Times New Roman" w:hAnsi="Arial" w:cs="Arial"/>
                <w:lang w:val="en-IN"/>
              </w:rPr>
              <w:t> </w:t>
            </w:r>
          </w:p>
          <w:p w14:paraId="1344D2CB" w14:textId="77777777" w:rsidR="00F03179" w:rsidRPr="003F3E2D" w:rsidRDefault="00F03179" w:rsidP="00F03179">
            <w:pPr>
              <w:pStyle w:val="ListParagraph"/>
              <w:numPr>
                <w:ilvl w:val="0"/>
                <w:numId w:val="58"/>
              </w:numPr>
              <w:rPr>
                <w:rFonts w:ascii="Arial" w:eastAsia="Times New Roman" w:hAnsi="Arial" w:cs="Arial"/>
                <w:lang w:val="en-IN"/>
              </w:rPr>
            </w:pPr>
            <w:r w:rsidRPr="003F3E2D">
              <w:rPr>
                <w:rFonts w:ascii="Arial" w:eastAsia="Times New Roman" w:hAnsi="Arial" w:cs="Arial"/>
              </w:rPr>
              <w:t>Table 1: 1.3.1, 2.1.1, 2.4.3, and </w:t>
            </w:r>
            <w:r w:rsidRPr="003F3E2D">
              <w:rPr>
                <w:rFonts w:ascii="Arial" w:eastAsia="Times New Roman" w:hAnsi="Arial" w:cs="Arial"/>
                <w:lang w:val="en-IN"/>
              </w:rPr>
              <w:t> </w:t>
            </w:r>
          </w:p>
          <w:p w14:paraId="78F35B8B" w14:textId="7B3402DF" w:rsidR="00867461" w:rsidRPr="003F3E2D" w:rsidRDefault="00F03179" w:rsidP="00336C8B">
            <w:pPr>
              <w:pStyle w:val="ListParagraph"/>
              <w:numPr>
                <w:ilvl w:val="0"/>
                <w:numId w:val="59"/>
              </w:numPr>
              <w:rPr>
                <w:rFonts w:ascii="Arial" w:eastAsia="Times New Roman" w:hAnsi="Arial" w:cs="Arial"/>
                <w:lang w:val="en-IN"/>
              </w:rPr>
            </w:pPr>
            <w:r w:rsidRPr="003F3E2D">
              <w:rPr>
                <w:rFonts w:ascii="Arial" w:eastAsia="Times New Roman" w:hAnsi="Arial" w:cs="Arial"/>
              </w:rPr>
              <w:t>Table 2: 2.4.7.</w:t>
            </w:r>
          </w:p>
        </w:tc>
      </w:tr>
      <w:tr w:rsidR="00501747" w:rsidRPr="00254EF0" w14:paraId="57147799" w14:textId="77777777" w:rsidTr="0070256C">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7EC702D4" w14:textId="77777777" w:rsidR="00501747" w:rsidRPr="003F3E2D" w:rsidRDefault="00501747">
            <w:pPr>
              <w:spacing w:after="0" w:line="240" w:lineRule="auto"/>
              <w:ind w:left="-15" w:firstLine="15"/>
              <w:rPr>
                <w:rFonts w:ascii="Arial" w:hAnsi="Arial" w:cs="Arial"/>
              </w:rPr>
            </w:pPr>
            <w:r w:rsidRPr="003F3E2D">
              <w:rPr>
                <w:rFonts w:ascii="Arial" w:hAnsi="Arial" w:cs="Arial"/>
              </w:rPr>
              <w:t>302.9</w:t>
            </w:r>
            <w:r w:rsidRPr="003F3E2D">
              <w:rPr>
                <w:rStyle w:val="Strong"/>
                <w:rFonts w:ascii="Arial" w:hAnsi="Arial" w:cs="Arial"/>
              </w:rPr>
              <w:t xml:space="preserve"> </w:t>
            </w:r>
            <w:r w:rsidRPr="003F3E2D">
              <w:rPr>
                <w:rFonts w:ascii="Arial" w:hAnsi="Arial" w:cs="Arial"/>
              </w:rPr>
              <w:t>With Limited Language, Cognitive, and Learning Abilities</w:t>
            </w:r>
          </w:p>
        </w:tc>
        <w:tc>
          <w:tcPr>
            <w:tcW w:w="1156" w:type="pct"/>
            <w:tcBorders>
              <w:top w:val="outset" w:sz="6" w:space="0" w:color="auto"/>
              <w:left w:val="outset" w:sz="6" w:space="0" w:color="auto"/>
              <w:bottom w:val="outset" w:sz="6" w:space="0" w:color="auto"/>
              <w:right w:val="outset" w:sz="6" w:space="0" w:color="auto"/>
            </w:tcBorders>
            <w:vAlign w:val="center"/>
          </w:tcPr>
          <w:p w14:paraId="33C4704F" w14:textId="4B86A63D" w:rsidR="00501747" w:rsidRPr="003F3E2D" w:rsidRDefault="003A682F">
            <w:pPr>
              <w:spacing w:after="0" w:line="240" w:lineRule="auto"/>
              <w:ind w:left="-15" w:firstLine="15"/>
              <w:rPr>
                <w:rFonts w:ascii="Arial" w:eastAsia="Times New Roman" w:hAnsi="Arial" w:cs="Arial"/>
              </w:rPr>
            </w:pPr>
            <w:r w:rsidRPr="003F3E2D">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45C08775" w14:textId="77777777" w:rsidR="003B5D59" w:rsidRPr="003F3E2D" w:rsidRDefault="003B5D59" w:rsidP="00F871FF">
            <w:pPr>
              <w:rPr>
                <w:rFonts w:ascii="Arial" w:eastAsia="Times New Roman" w:hAnsi="Arial" w:cs="Arial"/>
                <w:lang w:val="en-IN"/>
              </w:rPr>
            </w:pPr>
            <w:r w:rsidRPr="003F3E2D">
              <w:rPr>
                <w:rFonts w:ascii="Arial" w:eastAsia="Times New Roman" w:hAnsi="Arial" w:cs="Arial"/>
              </w:rPr>
              <w:t>The website features can be accessed by people with limited language, cognitive and learning abilities. A few challenges may occur while accessing the website as disclosed in</w:t>
            </w:r>
            <w:r w:rsidRPr="003F3E2D">
              <w:rPr>
                <w:rFonts w:ascii="Arial" w:eastAsia="Times New Roman" w:hAnsi="Arial" w:cs="Arial"/>
                <w:lang w:val="en-IN"/>
              </w:rPr>
              <w:t> </w:t>
            </w:r>
          </w:p>
          <w:p w14:paraId="06195DB0" w14:textId="77777777" w:rsidR="003B5D59" w:rsidRPr="003F3E2D" w:rsidRDefault="003B5D59" w:rsidP="003B5D59">
            <w:pPr>
              <w:pStyle w:val="ListParagraph"/>
              <w:numPr>
                <w:ilvl w:val="0"/>
                <w:numId w:val="60"/>
              </w:numPr>
              <w:rPr>
                <w:rFonts w:ascii="Arial" w:eastAsia="Times New Roman" w:hAnsi="Arial" w:cs="Arial"/>
                <w:lang w:val="en-IN"/>
              </w:rPr>
            </w:pPr>
            <w:r w:rsidRPr="003F3E2D">
              <w:rPr>
                <w:rFonts w:ascii="Arial" w:eastAsia="Times New Roman" w:hAnsi="Arial" w:cs="Arial"/>
              </w:rPr>
              <w:t>Table 1: 2.4.2, 2.4.4, 3.3.1, 3.3.2, and</w:t>
            </w:r>
            <w:r w:rsidRPr="003F3E2D">
              <w:rPr>
                <w:rFonts w:ascii="Arial" w:eastAsia="Times New Roman" w:hAnsi="Arial" w:cs="Arial"/>
                <w:lang w:val="en-IN"/>
              </w:rPr>
              <w:t> </w:t>
            </w:r>
          </w:p>
          <w:p w14:paraId="121552C1" w14:textId="4F9C98A2" w:rsidR="008702D9" w:rsidRPr="003F3E2D" w:rsidRDefault="003B5D59" w:rsidP="00336C8B">
            <w:pPr>
              <w:pStyle w:val="ListParagraph"/>
              <w:numPr>
                <w:ilvl w:val="0"/>
                <w:numId w:val="61"/>
              </w:numPr>
              <w:rPr>
                <w:rFonts w:ascii="Arial" w:eastAsia="Times New Roman" w:hAnsi="Arial" w:cs="Arial"/>
                <w:lang w:val="en-IN"/>
              </w:rPr>
            </w:pPr>
            <w:r w:rsidRPr="003F3E2D">
              <w:rPr>
                <w:rFonts w:ascii="Arial" w:eastAsia="Times New Roman" w:hAnsi="Arial" w:cs="Arial"/>
              </w:rPr>
              <w:t>Table 2: 2.4.6</w:t>
            </w:r>
            <w:r w:rsidR="00B63C6B">
              <w:rPr>
                <w:rFonts w:ascii="Arial" w:eastAsia="Times New Roman" w:hAnsi="Arial" w:cs="Arial"/>
              </w:rPr>
              <w:t>, 2.4.7.</w:t>
            </w:r>
          </w:p>
        </w:tc>
      </w:tr>
    </w:tbl>
    <w:p w14:paraId="473D1F58" w14:textId="77777777" w:rsidR="00501747" w:rsidRPr="003F3E2D" w:rsidRDefault="00501747" w:rsidP="00501747">
      <w:pPr>
        <w:pStyle w:val="Heading3"/>
        <w:rPr>
          <w:rFonts w:ascii="Arial" w:hAnsi="Arial" w:cs="Arial"/>
        </w:rPr>
      </w:pPr>
      <w:bookmarkStart w:id="16" w:name="_Toc512938936"/>
      <w:r w:rsidRPr="003F3E2D">
        <w:rPr>
          <w:rFonts w:ascii="Arial" w:hAnsi="Arial" w:cs="Arial"/>
        </w:rPr>
        <w:t xml:space="preserve">Chapter 4: </w:t>
      </w:r>
      <w:hyperlink r:id="rId79" w:anchor="chapter-4-hardware" w:history="1">
        <w:r w:rsidRPr="003F3E2D">
          <w:rPr>
            <w:rStyle w:val="Hyperlink"/>
            <w:rFonts w:ascii="Arial" w:hAnsi="Arial" w:cs="Arial"/>
          </w:rPr>
          <w:t>Hardware</w:t>
        </w:r>
        <w:bookmarkEnd w:id="16"/>
      </w:hyperlink>
    </w:p>
    <w:p w14:paraId="0EE848FD" w14:textId="701D6BB9" w:rsidR="00501747" w:rsidRPr="003F3E2D" w:rsidRDefault="00501747" w:rsidP="00501747">
      <w:pPr>
        <w:rPr>
          <w:rFonts w:ascii="Arial" w:hAnsi="Arial" w:cs="Arial"/>
        </w:rPr>
      </w:pPr>
      <w:r w:rsidRPr="003F3E2D">
        <w:rPr>
          <w:rFonts w:ascii="Arial" w:hAnsi="Arial" w:cs="Arial"/>
        </w:rPr>
        <w:t>Notes:</w:t>
      </w:r>
      <w:r w:rsidR="00FA603C" w:rsidRPr="003F3E2D">
        <w:rPr>
          <w:rFonts w:ascii="Arial" w:hAnsi="Arial" w:cs="Arial"/>
        </w:rPr>
        <w:t xml:space="preserve"> </w:t>
      </w:r>
      <w:r w:rsidR="002161B8" w:rsidRPr="003F3E2D">
        <w:rPr>
          <w:rFonts w:ascii="Arial" w:hAnsi="Arial" w:cs="Arial"/>
        </w:rPr>
        <w:t xml:space="preserve">Jira </w:t>
      </w:r>
      <w:r w:rsidR="001F2A5C" w:rsidRPr="003F3E2D">
        <w:rPr>
          <w:rFonts w:ascii="Arial" w:hAnsi="Arial" w:cs="Arial"/>
        </w:rPr>
        <w:t>Service</w:t>
      </w:r>
      <w:r w:rsidR="00E058AD" w:rsidRPr="003F3E2D">
        <w:rPr>
          <w:rFonts w:ascii="Arial" w:hAnsi="Arial" w:cs="Arial"/>
        </w:rPr>
        <w:t xml:space="preserve"> Management </w:t>
      </w:r>
      <w:r w:rsidR="00FA603C" w:rsidRPr="003F3E2D">
        <w:rPr>
          <w:rFonts w:ascii="Arial" w:hAnsi="Arial" w:cs="Arial"/>
        </w:rPr>
        <w:t>is not hardware and thus, all the requirements of this section are not applicable.</w:t>
      </w:r>
    </w:p>
    <w:p w14:paraId="6280AF91" w14:textId="77777777" w:rsidR="00501747" w:rsidRPr="003F3E2D" w:rsidRDefault="00501747" w:rsidP="00501747">
      <w:pPr>
        <w:pStyle w:val="Heading3"/>
        <w:rPr>
          <w:rFonts w:ascii="Arial" w:hAnsi="Arial" w:cs="Arial"/>
        </w:rPr>
      </w:pPr>
      <w:bookmarkStart w:id="17" w:name="_Toc512938937"/>
      <w:r w:rsidRPr="003F3E2D">
        <w:rPr>
          <w:rFonts w:ascii="Arial" w:hAnsi="Arial" w:cs="Arial"/>
        </w:rPr>
        <w:t xml:space="preserve">Chapter 5: </w:t>
      </w:r>
      <w:hyperlink r:id="rId80" w:anchor="chapter-5-software" w:history="1">
        <w:r w:rsidRPr="003F3E2D">
          <w:rPr>
            <w:rStyle w:val="Hyperlink"/>
            <w:rFonts w:ascii="Arial" w:hAnsi="Arial" w:cs="Arial"/>
          </w:rPr>
          <w:t>Software</w:t>
        </w:r>
        <w:bookmarkEnd w:id="17"/>
      </w:hyperlink>
    </w:p>
    <w:p w14:paraId="7DDC458F" w14:textId="12483FCD" w:rsidR="00501747" w:rsidRPr="003F3E2D" w:rsidRDefault="00501747" w:rsidP="00501747">
      <w:pPr>
        <w:rPr>
          <w:rFonts w:ascii="Arial" w:hAnsi="Arial" w:cs="Arial"/>
        </w:rPr>
      </w:pPr>
      <w:r w:rsidRPr="003F3E2D">
        <w:rPr>
          <w:rFonts w:ascii="Arial" w:hAnsi="Arial" w:cs="Arial"/>
        </w:rPr>
        <w:t>Notes:</w:t>
      </w:r>
      <w:r w:rsidR="00205C24" w:rsidRPr="003F3E2D">
        <w:rPr>
          <w:rFonts w:ascii="Arial" w:hAnsi="Arial" w:cs="Arial"/>
        </w:rPr>
        <w:t xml:space="preserve"> </w:t>
      </w:r>
      <w:r w:rsidR="00E058AD" w:rsidRPr="003F3E2D">
        <w:rPr>
          <w:rFonts w:ascii="Arial" w:hAnsi="Arial" w:cs="Arial"/>
        </w:rPr>
        <w:t xml:space="preserve">Jira </w:t>
      </w:r>
      <w:r w:rsidR="001F2A5C" w:rsidRPr="003F3E2D">
        <w:rPr>
          <w:rFonts w:ascii="Arial" w:hAnsi="Arial" w:cs="Arial"/>
        </w:rPr>
        <w:t>Service</w:t>
      </w:r>
      <w:r w:rsidR="00E058AD" w:rsidRPr="003F3E2D">
        <w:rPr>
          <w:rFonts w:ascii="Arial" w:hAnsi="Arial" w:cs="Arial"/>
        </w:rPr>
        <w:t xml:space="preserve"> Management</w:t>
      </w:r>
      <w:r w:rsidR="00205C24" w:rsidRPr="003F3E2D">
        <w:rPr>
          <w:rFonts w:ascii="Arial" w:hAnsi="Arial" w:cs="Arial"/>
        </w:rPr>
        <w:t xml:space="preserve"> is not software and thus, all the requirements of this section are not applicable.</w:t>
      </w:r>
    </w:p>
    <w:p w14:paraId="7518F2C1" w14:textId="77777777" w:rsidR="00501747" w:rsidRPr="003F3E2D" w:rsidRDefault="00501747" w:rsidP="00501747">
      <w:pPr>
        <w:pStyle w:val="Heading3"/>
        <w:rPr>
          <w:rFonts w:ascii="Arial" w:hAnsi="Arial" w:cs="Arial"/>
        </w:rPr>
      </w:pPr>
      <w:bookmarkStart w:id="18" w:name="_Toc512938938"/>
      <w:r w:rsidRPr="003F3E2D">
        <w:rPr>
          <w:rFonts w:ascii="Arial" w:hAnsi="Arial" w:cs="Arial"/>
        </w:rPr>
        <w:t xml:space="preserve">Chapter 6: </w:t>
      </w:r>
      <w:hyperlink r:id="rId81" w:anchor="chapter-6-support-documentation-and-services" w:history="1">
        <w:r w:rsidRPr="003F3E2D">
          <w:rPr>
            <w:rStyle w:val="Hyperlink"/>
            <w:rFonts w:ascii="Arial" w:hAnsi="Arial" w:cs="Arial"/>
          </w:rPr>
          <w:t>Support Documentation and Services</w:t>
        </w:r>
        <w:bookmarkEnd w:id="18"/>
      </w:hyperlink>
    </w:p>
    <w:p w14:paraId="539F85A3" w14:textId="3BF15F35" w:rsidR="000C3B9E" w:rsidRPr="003F3E2D" w:rsidRDefault="00501747" w:rsidP="00265519">
      <w:pPr>
        <w:rPr>
          <w:rFonts w:ascii="Arial" w:hAnsi="Arial" w:cs="Arial"/>
        </w:rPr>
      </w:pPr>
      <w:r w:rsidRPr="003F3E2D">
        <w:rPr>
          <w:rFonts w:ascii="Arial" w:hAnsi="Arial" w:cs="Arial"/>
        </w:rPr>
        <w:t>Notes:</w:t>
      </w:r>
      <w:r w:rsidR="00C327A8" w:rsidRPr="003F3E2D">
        <w:rPr>
          <w:rFonts w:ascii="Arial" w:hAnsi="Arial" w:cs="Arial"/>
        </w:rPr>
        <w:t xml:space="preserve"> Support documentation and services of </w:t>
      </w:r>
      <w:r w:rsidR="00E058AD" w:rsidRPr="003F3E2D">
        <w:rPr>
          <w:rFonts w:ascii="Arial" w:hAnsi="Arial" w:cs="Arial"/>
        </w:rPr>
        <w:t xml:space="preserve">Jira </w:t>
      </w:r>
      <w:r w:rsidR="001F2A5C" w:rsidRPr="003F3E2D">
        <w:rPr>
          <w:rFonts w:ascii="Arial" w:hAnsi="Arial" w:cs="Arial"/>
        </w:rPr>
        <w:t xml:space="preserve">Service </w:t>
      </w:r>
      <w:r w:rsidR="00E058AD" w:rsidRPr="003F3E2D">
        <w:rPr>
          <w:rFonts w:ascii="Arial" w:hAnsi="Arial" w:cs="Arial"/>
        </w:rPr>
        <w:t xml:space="preserve">Management </w:t>
      </w:r>
      <w:r w:rsidR="00C327A8" w:rsidRPr="003F3E2D">
        <w:rPr>
          <w:rFonts w:ascii="Arial" w:hAnsi="Arial" w:cs="Arial"/>
        </w:rPr>
        <w:t>is not a part of the accessibility review.</w:t>
      </w:r>
      <w:bookmarkStart w:id="19" w:name="_Toc512938939"/>
    </w:p>
    <w:p w14:paraId="7533AD3E" w14:textId="79F1FDB8" w:rsidR="000C3B9E" w:rsidRPr="003F3E2D" w:rsidRDefault="000C3B9E" w:rsidP="000C3B9E">
      <w:pPr>
        <w:pStyle w:val="Heading2"/>
        <w:rPr>
          <w:rFonts w:cs="Arial"/>
          <w:b w:val="0"/>
        </w:rPr>
      </w:pPr>
      <w:r w:rsidRPr="003F3E2D">
        <w:rPr>
          <w:rFonts w:cs="Arial"/>
        </w:rPr>
        <w:t>EN 301 549 Report</w:t>
      </w:r>
      <w:bookmarkEnd w:id="19"/>
    </w:p>
    <w:p w14:paraId="47C4DCB4" w14:textId="52861034" w:rsidR="00481E9E" w:rsidRPr="003F3E2D" w:rsidRDefault="000C3B9E" w:rsidP="000C3B9E">
      <w:pPr>
        <w:rPr>
          <w:rFonts w:ascii="Arial" w:hAnsi="Arial" w:cs="Arial"/>
        </w:rPr>
      </w:pPr>
      <w:r w:rsidRPr="003F3E2D">
        <w:rPr>
          <w:rFonts w:ascii="Arial" w:hAnsi="Arial" w:cs="Arial"/>
        </w:rPr>
        <w:t>Notes: Not Evaluated</w:t>
      </w:r>
      <w:bookmarkStart w:id="20" w:name="_Section_508_Report"/>
      <w:bookmarkEnd w:id="9"/>
      <w:bookmarkEnd w:id="20"/>
    </w:p>
    <w:sectPr w:rsidR="00481E9E" w:rsidRPr="003F3E2D" w:rsidSect="009D7BF4">
      <w:headerReference w:type="even" r:id="rId82"/>
      <w:headerReference w:type="default" r:id="rId83"/>
      <w:footerReference w:type="even" r:id="rId84"/>
      <w:footerReference w:type="default" r:id="rId85"/>
      <w:headerReference w:type="first" r:id="rId86"/>
      <w:footerReference w:type="first" r:id="rId87"/>
      <w:pgSz w:w="12240" w:h="15840"/>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2681" w14:textId="77777777" w:rsidR="00382C8F" w:rsidRDefault="00382C8F" w:rsidP="000166E6">
      <w:pPr>
        <w:spacing w:after="0" w:line="240" w:lineRule="auto"/>
      </w:pPr>
      <w:r>
        <w:separator/>
      </w:r>
    </w:p>
  </w:endnote>
  <w:endnote w:type="continuationSeparator" w:id="0">
    <w:p w14:paraId="3699A7E0" w14:textId="77777777" w:rsidR="00382C8F" w:rsidRDefault="00382C8F" w:rsidP="000166E6">
      <w:pPr>
        <w:spacing w:after="0" w:line="240" w:lineRule="auto"/>
      </w:pPr>
      <w:r>
        <w:continuationSeparator/>
      </w:r>
    </w:p>
  </w:endnote>
  <w:endnote w:type="continuationNotice" w:id="1">
    <w:p w14:paraId="467E10C2" w14:textId="77777777" w:rsidR="00382C8F" w:rsidRDefault="00382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24BE" w14:textId="77777777" w:rsidR="00424185" w:rsidRDefault="0042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9A5A" w14:textId="77777777" w:rsidR="00424185" w:rsidRDefault="0042418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2959">
      <w:rPr>
        <w:b/>
        <w:noProof/>
      </w:rPr>
      <w:t>48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2959">
      <w:rPr>
        <w:b/>
        <w:noProof/>
      </w:rPr>
      <w:t>50</w:t>
    </w:r>
    <w:r>
      <w:rPr>
        <w:b/>
        <w:sz w:val="24"/>
        <w:szCs w:val="24"/>
      </w:rPr>
      <w:fldChar w:fldCharType="end"/>
    </w:r>
  </w:p>
  <w:p w14:paraId="20484E75" w14:textId="77777777" w:rsidR="00424185" w:rsidRDefault="00424185" w:rsidP="00016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1BB2" w14:textId="77777777" w:rsidR="00424185" w:rsidRPr="00852F1A" w:rsidRDefault="00424185"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43385D72" w14:textId="77777777" w:rsidR="00424185" w:rsidRDefault="00424185">
    <w:pPr>
      <w:pStyle w:val="Footer"/>
    </w:pPr>
    <w:r>
      <w:t>“</w:t>
    </w:r>
    <w:r w:rsidRPr="003C2DE7">
      <w:t>Voluntary Product Accessibility Template</w:t>
    </w:r>
    <w:r>
      <w:t>”</w:t>
    </w:r>
    <w:r w:rsidRPr="003C2DE7">
      <w:t xml:space="preserve"> and </w:t>
    </w:r>
    <w:r>
      <w:t>“</w:t>
    </w:r>
    <w:r w:rsidRPr="003C2DE7">
      <w:t>VPAT</w:t>
    </w:r>
    <w:r>
      <w:t>”</w:t>
    </w:r>
    <w:r w:rsidRPr="003C2DE7">
      <w:t xml:space="preserve"> are registered</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sidR="00472959">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472959">
      <w:rPr>
        <w:b/>
        <w:noProof/>
      </w:rPr>
      <w:t>50</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DA6B" w14:textId="77777777" w:rsidR="00382C8F" w:rsidRDefault="00382C8F" w:rsidP="000166E6">
      <w:pPr>
        <w:spacing w:after="0" w:line="240" w:lineRule="auto"/>
      </w:pPr>
      <w:r>
        <w:separator/>
      </w:r>
    </w:p>
  </w:footnote>
  <w:footnote w:type="continuationSeparator" w:id="0">
    <w:p w14:paraId="3E0157A7" w14:textId="77777777" w:rsidR="00382C8F" w:rsidRDefault="00382C8F" w:rsidP="000166E6">
      <w:pPr>
        <w:spacing w:after="0" w:line="240" w:lineRule="auto"/>
      </w:pPr>
      <w:r>
        <w:continuationSeparator/>
      </w:r>
    </w:p>
  </w:footnote>
  <w:footnote w:type="continuationNotice" w:id="1">
    <w:p w14:paraId="29D5D9A5" w14:textId="77777777" w:rsidR="00382C8F" w:rsidRDefault="00382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9F64" w14:textId="77777777" w:rsidR="00424185" w:rsidRDefault="0042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07D4" w14:textId="77777777" w:rsidR="00424185" w:rsidRDefault="00424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52CD" w14:textId="77777777" w:rsidR="00424185" w:rsidRDefault="0042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6E8"/>
    <w:multiLevelType w:val="multilevel"/>
    <w:tmpl w:val="E3F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439F"/>
    <w:multiLevelType w:val="multilevel"/>
    <w:tmpl w:val="CF2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4655E"/>
    <w:multiLevelType w:val="multilevel"/>
    <w:tmpl w:val="302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2545F"/>
    <w:multiLevelType w:val="multilevel"/>
    <w:tmpl w:val="1026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90C56"/>
    <w:multiLevelType w:val="multilevel"/>
    <w:tmpl w:val="CB0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FA1F44"/>
    <w:multiLevelType w:val="multilevel"/>
    <w:tmpl w:val="3C60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A2AFA"/>
    <w:multiLevelType w:val="multilevel"/>
    <w:tmpl w:val="CFA6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E6571"/>
    <w:multiLevelType w:val="multilevel"/>
    <w:tmpl w:val="D0E6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4500D5"/>
    <w:multiLevelType w:val="multilevel"/>
    <w:tmpl w:val="53D8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43B27"/>
    <w:multiLevelType w:val="multilevel"/>
    <w:tmpl w:val="331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D0F46"/>
    <w:multiLevelType w:val="multilevel"/>
    <w:tmpl w:val="396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D4576"/>
    <w:multiLevelType w:val="multilevel"/>
    <w:tmpl w:val="29A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F6945"/>
    <w:multiLevelType w:val="multilevel"/>
    <w:tmpl w:val="9A0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E4186"/>
    <w:multiLevelType w:val="multilevel"/>
    <w:tmpl w:val="E820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104FB1"/>
    <w:multiLevelType w:val="multilevel"/>
    <w:tmpl w:val="03D8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DA61F5"/>
    <w:multiLevelType w:val="multilevel"/>
    <w:tmpl w:val="82D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176DA6"/>
    <w:multiLevelType w:val="multilevel"/>
    <w:tmpl w:val="A684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187667"/>
    <w:multiLevelType w:val="multilevel"/>
    <w:tmpl w:val="515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361E24"/>
    <w:multiLevelType w:val="multilevel"/>
    <w:tmpl w:val="FA8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622B9E"/>
    <w:multiLevelType w:val="multilevel"/>
    <w:tmpl w:val="2FA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6906B4"/>
    <w:multiLevelType w:val="hybridMultilevel"/>
    <w:tmpl w:val="BB32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81B19"/>
    <w:multiLevelType w:val="multilevel"/>
    <w:tmpl w:val="7EC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4F66D8"/>
    <w:multiLevelType w:val="multilevel"/>
    <w:tmpl w:val="988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C03A3"/>
    <w:multiLevelType w:val="multilevel"/>
    <w:tmpl w:val="6CF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050CC1"/>
    <w:multiLevelType w:val="multilevel"/>
    <w:tmpl w:val="D61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714A89"/>
    <w:multiLevelType w:val="multilevel"/>
    <w:tmpl w:val="52D0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2356DD"/>
    <w:multiLevelType w:val="multilevel"/>
    <w:tmpl w:val="483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052448"/>
    <w:multiLevelType w:val="multilevel"/>
    <w:tmpl w:val="50CE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CA2811"/>
    <w:multiLevelType w:val="multilevel"/>
    <w:tmpl w:val="7B64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A186E"/>
    <w:multiLevelType w:val="multilevel"/>
    <w:tmpl w:val="C53A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F27BD8"/>
    <w:multiLevelType w:val="multilevel"/>
    <w:tmpl w:val="BA16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3B2E60"/>
    <w:multiLevelType w:val="multilevel"/>
    <w:tmpl w:val="8BB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8F122E"/>
    <w:multiLevelType w:val="multilevel"/>
    <w:tmpl w:val="333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6BC79E0"/>
    <w:multiLevelType w:val="multilevel"/>
    <w:tmpl w:val="99A2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6C740A"/>
    <w:multiLevelType w:val="multilevel"/>
    <w:tmpl w:val="E9D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C97E85"/>
    <w:multiLevelType w:val="multilevel"/>
    <w:tmpl w:val="216C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AD32A7"/>
    <w:multiLevelType w:val="multilevel"/>
    <w:tmpl w:val="B9DA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344054"/>
    <w:multiLevelType w:val="multilevel"/>
    <w:tmpl w:val="4C1E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E5CCF"/>
    <w:multiLevelType w:val="multilevel"/>
    <w:tmpl w:val="90E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F80620"/>
    <w:multiLevelType w:val="multilevel"/>
    <w:tmpl w:val="3C1A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4C2B4D"/>
    <w:multiLevelType w:val="multilevel"/>
    <w:tmpl w:val="EE1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FA70AC3"/>
    <w:multiLevelType w:val="multilevel"/>
    <w:tmpl w:val="FC7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961015">
    <w:abstractNumId w:val="25"/>
  </w:num>
  <w:num w:numId="2" w16cid:durableId="659626785">
    <w:abstractNumId w:val="30"/>
  </w:num>
  <w:num w:numId="3" w16cid:durableId="1398043117">
    <w:abstractNumId w:val="19"/>
  </w:num>
  <w:num w:numId="4" w16cid:durableId="1762991532">
    <w:abstractNumId w:val="55"/>
  </w:num>
  <w:num w:numId="5" w16cid:durableId="69621172">
    <w:abstractNumId w:val="37"/>
  </w:num>
  <w:num w:numId="6" w16cid:durableId="755054147">
    <w:abstractNumId w:val="13"/>
  </w:num>
  <w:num w:numId="7" w16cid:durableId="1566641371">
    <w:abstractNumId w:val="36"/>
  </w:num>
  <w:num w:numId="8" w16cid:durableId="1714188682">
    <w:abstractNumId w:val="9"/>
  </w:num>
  <w:num w:numId="9" w16cid:durableId="246353062">
    <w:abstractNumId w:val="33"/>
  </w:num>
  <w:num w:numId="10" w16cid:durableId="1730303824">
    <w:abstractNumId w:val="1"/>
  </w:num>
  <w:num w:numId="11" w16cid:durableId="1747066856">
    <w:abstractNumId w:val="3"/>
  </w:num>
  <w:num w:numId="12" w16cid:durableId="840509854">
    <w:abstractNumId w:val="21"/>
  </w:num>
  <w:num w:numId="13" w16cid:durableId="1363677073">
    <w:abstractNumId w:val="43"/>
  </w:num>
  <w:num w:numId="14" w16cid:durableId="1330911629">
    <w:abstractNumId w:val="12"/>
  </w:num>
  <w:num w:numId="15" w16cid:durableId="1956788866">
    <w:abstractNumId w:val="54"/>
  </w:num>
  <w:num w:numId="16" w16cid:durableId="1262228413">
    <w:abstractNumId w:val="57"/>
  </w:num>
  <w:num w:numId="17" w16cid:durableId="2055811396">
    <w:abstractNumId w:val="50"/>
  </w:num>
  <w:num w:numId="18" w16cid:durableId="949892027">
    <w:abstractNumId w:val="18"/>
  </w:num>
  <w:num w:numId="19" w16cid:durableId="1508399585">
    <w:abstractNumId w:val="16"/>
  </w:num>
  <w:num w:numId="20" w16cid:durableId="1281037964">
    <w:abstractNumId w:val="35"/>
  </w:num>
  <w:num w:numId="21" w16cid:durableId="485321909">
    <w:abstractNumId w:val="44"/>
  </w:num>
  <w:num w:numId="22" w16cid:durableId="1187914140">
    <w:abstractNumId w:val="11"/>
  </w:num>
  <w:num w:numId="23" w16cid:durableId="1304429625">
    <w:abstractNumId w:val="6"/>
  </w:num>
  <w:num w:numId="24" w16cid:durableId="67196041">
    <w:abstractNumId w:val="23"/>
  </w:num>
  <w:num w:numId="25" w16cid:durableId="504631944">
    <w:abstractNumId w:val="34"/>
  </w:num>
  <w:num w:numId="26" w16cid:durableId="994186368">
    <w:abstractNumId w:val="14"/>
  </w:num>
  <w:num w:numId="27" w16cid:durableId="389352479">
    <w:abstractNumId w:val="22"/>
  </w:num>
  <w:num w:numId="28" w16cid:durableId="1234580253">
    <w:abstractNumId w:val="31"/>
  </w:num>
  <w:num w:numId="29" w16cid:durableId="1868256662">
    <w:abstractNumId w:val="48"/>
  </w:num>
  <w:num w:numId="30" w16cid:durableId="1026252326">
    <w:abstractNumId w:val="60"/>
  </w:num>
  <w:num w:numId="31" w16cid:durableId="1987007105">
    <w:abstractNumId w:val="51"/>
  </w:num>
  <w:num w:numId="32" w16cid:durableId="1749620451">
    <w:abstractNumId w:val="38"/>
  </w:num>
  <w:num w:numId="33" w16cid:durableId="263998478">
    <w:abstractNumId w:val="29"/>
  </w:num>
  <w:num w:numId="34" w16cid:durableId="1404568485">
    <w:abstractNumId w:val="46"/>
  </w:num>
  <w:num w:numId="35" w16cid:durableId="884564440">
    <w:abstractNumId w:val="58"/>
  </w:num>
  <w:num w:numId="36" w16cid:durableId="459299631">
    <w:abstractNumId w:val="42"/>
  </w:num>
  <w:num w:numId="37" w16cid:durableId="164371257">
    <w:abstractNumId w:val="27"/>
  </w:num>
  <w:num w:numId="38" w16cid:durableId="2142721021">
    <w:abstractNumId w:val="8"/>
  </w:num>
  <w:num w:numId="39" w16cid:durableId="399135893">
    <w:abstractNumId w:val="15"/>
  </w:num>
  <w:num w:numId="40" w16cid:durableId="1968126967">
    <w:abstractNumId w:val="5"/>
  </w:num>
  <w:num w:numId="41" w16cid:durableId="1876305553">
    <w:abstractNumId w:val="20"/>
  </w:num>
  <w:num w:numId="42" w16cid:durableId="1641181093">
    <w:abstractNumId w:val="24"/>
  </w:num>
  <w:num w:numId="43" w16cid:durableId="1334257032">
    <w:abstractNumId w:val="47"/>
  </w:num>
  <w:num w:numId="44" w16cid:durableId="1032153421">
    <w:abstractNumId w:val="0"/>
  </w:num>
  <w:num w:numId="45" w16cid:durableId="801536523">
    <w:abstractNumId w:val="53"/>
  </w:num>
  <w:num w:numId="46" w16cid:durableId="889606726">
    <w:abstractNumId w:val="41"/>
  </w:num>
  <w:num w:numId="47" w16cid:durableId="704864612">
    <w:abstractNumId w:val="49"/>
  </w:num>
  <w:num w:numId="48" w16cid:durableId="507208090">
    <w:abstractNumId w:val="56"/>
  </w:num>
  <w:num w:numId="49" w16cid:durableId="326128951">
    <w:abstractNumId w:val="32"/>
  </w:num>
  <w:num w:numId="50" w16cid:durableId="629363477">
    <w:abstractNumId w:val="10"/>
  </w:num>
  <w:num w:numId="51" w16cid:durableId="2043900697">
    <w:abstractNumId w:val="40"/>
  </w:num>
  <w:num w:numId="52" w16cid:durableId="1174613070">
    <w:abstractNumId w:val="45"/>
  </w:num>
  <w:num w:numId="53" w16cid:durableId="1239561035">
    <w:abstractNumId w:val="28"/>
  </w:num>
  <w:num w:numId="54" w16cid:durableId="1329553987">
    <w:abstractNumId w:val="2"/>
  </w:num>
  <w:num w:numId="55" w16cid:durableId="449085356">
    <w:abstractNumId w:val="4"/>
  </w:num>
  <w:num w:numId="56" w16cid:durableId="433743896">
    <w:abstractNumId w:val="17"/>
  </w:num>
  <w:num w:numId="57" w16cid:durableId="2144929711">
    <w:abstractNumId w:val="52"/>
  </w:num>
  <w:num w:numId="58" w16cid:durableId="1134447989">
    <w:abstractNumId w:val="26"/>
  </w:num>
  <w:num w:numId="59" w16cid:durableId="2001500220">
    <w:abstractNumId w:val="39"/>
  </w:num>
  <w:num w:numId="60" w16cid:durableId="1628655424">
    <w:abstractNumId w:val="59"/>
  </w:num>
  <w:num w:numId="61" w16cid:durableId="1028292057">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IN"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9F9DE6-BB96-4137-AB2A-9DA50C92F060}"/>
    <w:docVar w:name="dgnword-eventsink" w:val="428874360"/>
  </w:docVars>
  <w:rsids>
    <w:rsidRoot w:val="00F1065B"/>
    <w:rsid w:val="0000414C"/>
    <w:rsid w:val="00004B4C"/>
    <w:rsid w:val="0000532D"/>
    <w:rsid w:val="000055C7"/>
    <w:rsid w:val="0000589A"/>
    <w:rsid w:val="000061EC"/>
    <w:rsid w:val="00006EC5"/>
    <w:rsid w:val="000077EE"/>
    <w:rsid w:val="00007D64"/>
    <w:rsid w:val="000106D4"/>
    <w:rsid w:val="00010C89"/>
    <w:rsid w:val="0001153D"/>
    <w:rsid w:val="0001155E"/>
    <w:rsid w:val="00011E45"/>
    <w:rsid w:val="000124F4"/>
    <w:rsid w:val="000126B7"/>
    <w:rsid w:val="00012E89"/>
    <w:rsid w:val="00013B46"/>
    <w:rsid w:val="00013DE5"/>
    <w:rsid w:val="00014285"/>
    <w:rsid w:val="000142D5"/>
    <w:rsid w:val="0001452B"/>
    <w:rsid w:val="00014852"/>
    <w:rsid w:val="00014B22"/>
    <w:rsid w:val="00014D6D"/>
    <w:rsid w:val="000159C7"/>
    <w:rsid w:val="000160DA"/>
    <w:rsid w:val="000166E6"/>
    <w:rsid w:val="000167B8"/>
    <w:rsid w:val="00016A29"/>
    <w:rsid w:val="00016BD3"/>
    <w:rsid w:val="0001708A"/>
    <w:rsid w:val="00017222"/>
    <w:rsid w:val="00017671"/>
    <w:rsid w:val="00017923"/>
    <w:rsid w:val="00020303"/>
    <w:rsid w:val="000208A3"/>
    <w:rsid w:val="00020DCC"/>
    <w:rsid w:val="0002325B"/>
    <w:rsid w:val="00023D37"/>
    <w:rsid w:val="00025360"/>
    <w:rsid w:val="00025B80"/>
    <w:rsid w:val="0002601B"/>
    <w:rsid w:val="000267A8"/>
    <w:rsid w:val="0003179F"/>
    <w:rsid w:val="00031CFB"/>
    <w:rsid w:val="00032BF5"/>
    <w:rsid w:val="000334C0"/>
    <w:rsid w:val="00033A8F"/>
    <w:rsid w:val="00034743"/>
    <w:rsid w:val="00037F0F"/>
    <w:rsid w:val="00037F7B"/>
    <w:rsid w:val="000400C0"/>
    <w:rsid w:val="00040BAF"/>
    <w:rsid w:val="00040BBB"/>
    <w:rsid w:val="00042091"/>
    <w:rsid w:val="00042843"/>
    <w:rsid w:val="00043DE9"/>
    <w:rsid w:val="0004517D"/>
    <w:rsid w:val="00045BDA"/>
    <w:rsid w:val="000479BB"/>
    <w:rsid w:val="00050790"/>
    <w:rsid w:val="0005149D"/>
    <w:rsid w:val="0005299C"/>
    <w:rsid w:val="0005369E"/>
    <w:rsid w:val="00053CF4"/>
    <w:rsid w:val="00053FAB"/>
    <w:rsid w:val="0005460E"/>
    <w:rsid w:val="0005482C"/>
    <w:rsid w:val="000557CB"/>
    <w:rsid w:val="00056887"/>
    <w:rsid w:val="00057620"/>
    <w:rsid w:val="00057E51"/>
    <w:rsid w:val="00060A30"/>
    <w:rsid w:val="00060CB8"/>
    <w:rsid w:val="000626D1"/>
    <w:rsid w:val="00063369"/>
    <w:rsid w:val="000643F0"/>
    <w:rsid w:val="00064EE3"/>
    <w:rsid w:val="000650D8"/>
    <w:rsid w:val="00065BC8"/>
    <w:rsid w:val="00065C4B"/>
    <w:rsid w:val="000669F7"/>
    <w:rsid w:val="00066F48"/>
    <w:rsid w:val="00067561"/>
    <w:rsid w:val="00067694"/>
    <w:rsid w:val="00067965"/>
    <w:rsid w:val="00070498"/>
    <w:rsid w:val="0007087D"/>
    <w:rsid w:val="0007123D"/>
    <w:rsid w:val="00071C19"/>
    <w:rsid w:val="000720A5"/>
    <w:rsid w:val="000734E8"/>
    <w:rsid w:val="0007367A"/>
    <w:rsid w:val="000742C9"/>
    <w:rsid w:val="00075062"/>
    <w:rsid w:val="00076062"/>
    <w:rsid w:val="0007658D"/>
    <w:rsid w:val="0007677C"/>
    <w:rsid w:val="00076D68"/>
    <w:rsid w:val="000779FD"/>
    <w:rsid w:val="000827FC"/>
    <w:rsid w:val="00082FAC"/>
    <w:rsid w:val="0008426B"/>
    <w:rsid w:val="00084B7D"/>
    <w:rsid w:val="00084CA3"/>
    <w:rsid w:val="000861F4"/>
    <w:rsid w:val="000861F5"/>
    <w:rsid w:val="00086474"/>
    <w:rsid w:val="0008676C"/>
    <w:rsid w:val="0008688D"/>
    <w:rsid w:val="0008690D"/>
    <w:rsid w:val="00087A25"/>
    <w:rsid w:val="00087EAF"/>
    <w:rsid w:val="000918C5"/>
    <w:rsid w:val="000920F4"/>
    <w:rsid w:val="00092744"/>
    <w:rsid w:val="0009437A"/>
    <w:rsid w:val="000943BF"/>
    <w:rsid w:val="00096CA5"/>
    <w:rsid w:val="00097CDA"/>
    <w:rsid w:val="000A00F6"/>
    <w:rsid w:val="000A0483"/>
    <w:rsid w:val="000A20DD"/>
    <w:rsid w:val="000A2341"/>
    <w:rsid w:val="000A32DE"/>
    <w:rsid w:val="000A5BE9"/>
    <w:rsid w:val="000A64AF"/>
    <w:rsid w:val="000A6804"/>
    <w:rsid w:val="000B0FA8"/>
    <w:rsid w:val="000B12B4"/>
    <w:rsid w:val="000B152B"/>
    <w:rsid w:val="000B3C88"/>
    <w:rsid w:val="000B623F"/>
    <w:rsid w:val="000B6A1A"/>
    <w:rsid w:val="000B72FD"/>
    <w:rsid w:val="000B7433"/>
    <w:rsid w:val="000B7B62"/>
    <w:rsid w:val="000B7C30"/>
    <w:rsid w:val="000C03BE"/>
    <w:rsid w:val="000C0E2D"/>
    <w:rsid w:val="000C1F26"/>
    <w:rsid w:val="000C25DE"/>
    <w:rsid w:val="000C328B"/>
    <w:rsid w:val="000C3471"/>
    <w:rsid w:val="000C3B9E"/>
    <w:rsid w:val="000C4DE6"/>
    <w:rsid w:val="000C5C6C"/>
    <w:rsid w:val="000C772D"/>
    <w:rsid w:val="000C7B52"/>
    <w:rsid w:val="000C7BDD"/>
    <w:rsid w:val="000C7DFF"/>
    <w:rsid w:val="000C7F9C"/>
    <w:rsid w:val="000D1087"/>
    <w:rsid w:val="000D363F"/>
    <w:rsid w:val="000D4216"/>
    <w:rsid w:val="000D5774"/>
    <w:rsid w:val="000D5B84"/>
    <w:rsid w:val="000D5C38"/>
    <w:rsid w:val="000D6229"/>
    <w:rsid w:val="000D6F1D"/>
    <w:rsid w:val="000D7650"/>
    <w:rsid w:val="000D7DF6"/>
    <w:rsid w:val="000D7EBA"/>
    <w:rsid w:val="000E0190"/>
    <w:rsid w:val="000E0324"/>
    <w:rsid w:val="000E0731"/>
    <w:rsid w:val="000E07C0"/>
    <w:rsid w:val="000E0B15"/>
    <w:rsid w:val="000E1DAA"/>
    <w:rsid w:val="000E2611"/>
    <w:rsid w:val="000E2829"/>
    <w:rsid w:val="000E2BFB"/>
    <w:rsid w:val="000E3A75"/>
    <w:rsid w:val="000E4268"/>
    <w:rsid w:val="000E43BF"/>
    <w:rsid w:val="000E54FF"/>
    <w:rsid w:val="000E61F4"/>
    <w:rsid w:val="000E672F"/>
    <w:rsid w:val="000E78CA"/>
    <w:rsid w:val="000E791E"/>
    <w:rsid w:val="000E7F0D"/>
    <w:rsid w:val="000F21FA"/>
    <w:rsid w:val="000F3248"/>
    <w:rsid w:val="000F386A"/>
    <w:rsid w:val="000F40EC"/>
    <w:rsid w:val="000F4465"/>
    <w:rsid w:val="000F4642"/>
    <w:rsid w:val="000F4B18"/>
    <w:rsid w:val="000F57AA"/>
    <w:rsid w:val="000F57F9"/>
    <w:rsid w:val="000F61E1"/>
    <w:rsid w:val="000F636A"/>
    <w:rsid w:val="000F680B"/>
    <w:rsid w:val="00100BEC"/>
    <w:rsid w:val="001013F5"/>
    <w:rsid w:val="00101530"/>
    <w:rsid w:val="0010175D"/>
    <w:rsid w:val="001027BB"/>
    <w:rsid w:val="00103054"/>
    <w:rsid w:val="00104075"/>
    <w:rsid w:val="0010435F"/>
    <w:rsid w:val="001046AD"/>
    <w:rsid w:val="0010614F"/>
    <w:rsid w:val="00107660"/>
    <w:rsid w:val="00107903"/>
    <w:rsid w:val="00107A62"/>
    <w:rsid w:val="00110D52"/>
    <w:rsid w:val="00110E4E"/>
    <w:rsid w:val="00110FD8"/>
    <w:rsid w:val="00111513"/>
    <w:rsid w:val="00111B1A"/>
    <w:rsid w:val="001123B0"/>
    <w:rsid w:val="00112471"/>
    <w:rsid w:val="0011263E"/>
    <w:rsid w:val="00112B3D"/>
    <w:rsid w:val="00113CCD"/>
    <w:rsid w:val="00113E14"/>
    <w:rsid w:val="00115761"/>
    <w:rsid w:val="00115C5F"/>
    <w:rsid w:val="00116053"/>
    <w:rsid w:val="00116072"/>
    <w:rsid w:val="00116F20"/>
    <w:rsid w:val="001174F7"/>
    <w:rsid w:val="0011797B"/>
    <w:rsid w:val="00117B46"/>
    <w:rsid w:val="0012087F"/>
    <w:rsid w:val="001214CF"/>
    <w:rsid w:val="00121DF1"/>
    <w:rsid w:val="00122289"/>
    <w:rsid w:val="00122D4C"/>
    <w:rsid w:val="00122F90"/>
    <w:rsid w:val="0012318D"/>
    <w:rsid w:val="00125662"/>
    <w:rsid w:val="001256B1"/>
    <w:rsid w:val="00125807"/>
    <w:rsid w:val="00125846"/>
    <w:rsid w:val="00126061"/>
    <w:rsid w:val="00126317"/>
    <w:rsid w:val="001303A2"/>
    <w:rsid w:val="00130D51"/>
    <w:rsid w:val="00131848"/>
    <w:rsid w:val="0013248F"/>
    <w:rsid w:val="0013265F"/>
    <w:rsid w:val="00132F5F"/>
    <w:rsid w:val="00134558"/>
    <w:rsid w:val="00135670"/>
    <w:rsid w:val="001374CC"/>
    <w:rsid w:val="00140275"/>
    <w:rsid w:val="0014137C"/>
    <w:rsid w:val="0014146F"/>
    <w:rsid w:val="00141E27"/>
    <w:rsid w:val="001422A8"/>
    <w:rsid w:val="00142BFC"/>
    <w:rsid w:val="00142CFC"/>
    <w:rsid w:val="00142F18"/>
    <w:rsid w:val="0014489B"/>
    <w:rsid w:val="00144C16"/>
    <w:rsid w:val="00147F23"/>
    <w:rsid w:val="00151103"/>
    <w:rsid w:val="001518D9"/>
    <w:rsid w:val="00153A05"/>
    <w:rsid w:val="00153AB9"/>
    <w:rsid w:val="001606CD"/>
    <w:rsid w:val="00161B00"/>
    <w:rsid w:val="00162087"/>
    <w:rsid w:val="0016220D"/>
    <w:rsid w:val="00162C7E"/>
    <w:rsid w:val="00166244"/>
    <w:rsid w:val="00166342"/>
    <w:rsid w:val="0016704A"/>
    <w:rsid w:val="00170875"/>
    <w:rsid w:val="00170A62"/>
    <w:rsid w:val="00170D81"/>
    <w:rsid w:val="001715EC"/>
    <w:rsid w:val="00172949"/>
    <w:rsid w:val="00173059"/>
    <w:rsid w:val="00173727"/>
    <w:rsid w:val="00174AF0"/>
    <w:rsid w:val="00175077"/>
    <w:rsid w:val="00176180"/>
    <w:rsid w:val="001773F7"/>
    <w:rsid w:val="00177AA7"/>
    <w:rsid w:val="00177BEA"/>
    <w:rsid w:val="00180BB4"/>
    <w:rsid w:val="001821FB"/>
    <w:rsid w:val="00182206"/>
    <w:rsid w:val="00182782"/>
    <w:rsid w:val="00182C87"/>
    <w:rsid w:val="00183747"/>
    <w:rsid w:val="00183C3A"/>
    <w:rsid w:val="001864D8"/>
    <w:rsid w:val="0018663F"/>
    <w:rsid w:val="00186E08"/>
    <w:rsid w:val="001878AB"/>
    <w:rsid w:val="00190C47"/>
    <w:rsid w:val="00191735"/>
    <w:rsid w:val="00192127"/>
    <w:rsid w:val="001925A4"/>
    <w:rsid w:val="0019298E"/>
    <w:rsid w:val="001934E9"/>
    <w:rsid w:val="00193542"/>
    <w:rsid w:val="0019393C"/>
    <w:rsid w:val="00193C41"/>
    <w:rsid w:val="001943B9"/>
    <w:rsid w:val="00194687"/>
    <w:rsid w:val="001A1532"/>
    <w:rsid w:val="001A1610"/>
    <w:rsid w:val="001A1EA8"/>
    <w:rsid w:val="001A30B3"/>
    <w:rsid w:val="001A3454"/>
    <w:rsid w:val="001A37CD"/>
    <w:rsid w:val="001A3C2E"/>
    <w:rsid w:val="001A4E59"/>
    <w:rsid w:val="001A50CA"/>
    <w:rsid w:val="001A5C07"/>
    <w:rsid w:val="001A649E"/>
    <w:rsid w:val="001A743E"/>
    <w:rsid w:val="001A75BE"/>
    <w:rsid w:val="001B0321"/>
    <w:rsid w:val="001B06B1"/>
    <w:rsid w:val="001B08BB"/>
    <w:rsid w:val="001B1674"/>
    <w:rsid w:val="001B178E"/>
    <w:rsid w:val="001B339B"/>
    <w:rsid w:val="001B6870"/>
    <w:rsid w:val="001C0E6D"/>
    <w:rsid w:val="001C11BE"/>
    <w:rsid w:val="001C1793"/>
    <w:rsid w:val="001C1E09"/>
    <w:rsid w:val="001C2D10"/>
    <w:rsid w:val="001C2E6B"/>
    <w:rsid w:val="001C2F66"/>
    <w:rsid w:val="001C3779"/>
    <w:rsid w:val="001C41F3"/>
    <w:rsid w:val="001C4CA0"/>
    <w:rsid w:val="001C5156"/>
    <w:rsid w:val="001C59B1"/>
    <w:rsid w:val="001C6359"/>
    <w:rsid w:val="001C6B3D"/>
    <w:rsid w:val="001C6C7A"/>
    <w:rsid w:val="001C7271"/>
    <w:rsid w:val="001D052B"/>
    <w:rsid w:val="001D1BDD"/>
    <w:rsid w:val="001D2DC7"/>
    <w:rsid w:val="001D2DFB"/>
    <w:rsid w:val="001D3733"/>
    <w:rsid w:val="001D3DB2"/>
    <w:rsid w:val="001D4FB2"/>
    <w:rsid w:val="001D5BE4"/>
    <w:rsid w:val="001D64A3"/>
    <w:rsid w:val="001E0C93"/>
    <w:rsid w:val="001E1536"/>
    <w:rsid w:val="001E37B3"/>
    <w:rsid w:val="001E4C69"/>
    <w:rsid w:val="001E67AD"/>
    <w:rsid w:val="001E6C2D"/>
    <w:rsid w:val="001F17A8"/>
    <w:rsid w:val="001F1A0D"/>
    <w:rsid w:val="001F2A5C"/>
    <w:rsid w:val="001F351A"/>
    <w:rsid w:val="001F500C"/>
    <w:rsid w:val="001F5C45"/>
    <w:rsid w:val="001F67A5"/>
    <w:rsid w:val="001F6C79"/>
    <w:rsid w:val="001F718A"/>
    <w:rsid w:val="001F7302"/>
    <w:rsid w:val="001F79A3"/>
    <w:rsid w:val="001F7D89"/>
    <w:rsid w:val="00203295"/>
    <w:rsid w:val="002033D0"/>
    <w:rsid w:val="0020493F"/>
    <w:rsid w:val="00204FE9"/>
    <w:rsid w:val="00205C24"/>
    <w:rsid w:val="00205CD2"/>
    <w:rsid w:val="00206023"/>
    <w:rsid w:val="002062BF"/>
    <w:rsid w:val="002067C9"/>
    <w:rsid w:val="00206892"/>
    <w:rsid w:val="002074D3"/>
    <w:rsid w:val="002109E1"/>
    <w:rsid w:val="0021185C"/>
    <w:rsid w:val="00211B6E"/>
    <w:rsid w:val="00211BC7"/>
    <w:rsid w:val="00211EAC"/>
    <w:rsid w:val="00212FBF"/>
    <w:rsid w:val="00213589"/>
    <w:rsid w:val="00213A3D"/>
    <w:rsid w:val="00214046"/>
    <w:rsid w:val="00214DD5"/>
    <w:rsid w:val="00215341"/>
    <w:rsid w:val="002161B8"/>
    <w:rsid w:val="0021662B"/>
    <w:rsid w:val="00217444"/>
    <w:rsid w:val="00217D3B"/>
    <w:rsid w:val="00217DB0"/>
    <w:rsid w:val="00217F03"/>
    <w:rsid w:val="002203A1"/>
    <w:rsid w:val="00220D12"/>
    <w:rsid w:val="00220D3E"/>
    <w:rsid w:val="002214CA"/>
    <w:rsid w:val="00221D92"/>
    <w:rsid w:val="002222D9"/>
    <w:rsid w:val="00222464"/>
    <w:rsid w:val="002233CA"/>
    <w:rsid w:val="002237FB"/>
    <w:rsid w:val="00223FDC"/>
    <w:rsid w:val="0022466A"/>
    <w:rsid w:val="002270B4"/>
    <w:rsid w:val="00227826"/>
    <w:rsid w:val="00227F5C"/>
    <w:rsid w:val="002302A1"/>
    <w:rsid w:val="00230A39"/>
    <w:rsid w:val="00230C24"/>
    <w:rsid w:val="00230FBF"/>
    <w:rsid w:val="00231C6C"/>
    <w:rsid w:val="00231F9D"/>
    <w:rsid w:val="00234D77"/>
    <w:rsid w:val="00234DED"/>
    <w:rsid w:val="00234E2E"/>
    <w:rsid w:val="00235141"/>
    <w:rsid w:val="00235446"/>
    <w:rsid w:val="00236CAB"/>
    <w:rsid w:val="00237660"/>
    <w:rsid w:val="002378EC"/>
    <w:rsid w:val="00240E97"/>
    <w:rsid w:val="0024197A"/>
    <w:rsid w:val="00243EC2"/>
    <w:rsid w:val="00243F2B"/>
    <w:rsid w:val="002441DC"/>
    <w:rsid w:val="00244A73"/>
    <w:rsid w:val="00244B11"/>
    <w:rsid w:val="00244C1D"/>
    <w:rsid w:val="00244FAE"/>
    <w:rsid w:val="002451C1"/>
    <w:rsid w:val="00245965"/>
    <w:rsid w:val="00246CDC"/>
    <w:rsid w:val="002471F7"/>
    <w:rsid w:val="00247C73"/>
    <w:rsid w:val="00250E42"/>
    <w:rsid w:val="00251B8C"/>
    <w:rsid w:val="00251E37"/>
    <w:rsid w:val="002523FB"/>
    <w:rsid w:val="002540AB"/>
    <w:rsid w:val="002549E1"/>
    <w:rsid w:val="00254EF0"/>
    <w:rsid w:val="00255240"/>
    <w:rsid w:val="00256160"/>
    <w:rsid w:val="0025739C"/>
    <w:rsid w:val="00261081"/>
    <w:rsid w:val="0026280B"/>
    <w:rsid w:val="0026444E"/>
    <w:rsid w:val="002644C4"/>
    <w:rsid w:val="002647DD"/>
    <w:rsid w:val="00264CCD"/>
    <w:rsid w:val="00265519"/>
    <w:rsid w:val="00265603"/>
    <w:rsid w:val="00265C5F"/>
    <w:rsid w:val="00266209"/>
    <w:rsid w:val="00266210"/>
    <w:rsid w:val="002662C5"/>
    <w:rsid w:val="00266523"/>
    <w:rsid w:val="002665DF"/>
    <w:rsid w:val="00267824"/>
    <w:rsid w:val="00270F56"/>
    <w:rsid w:val="00271AAE"/>
    <w:rsid w:val="00275B0F"/>
    <w:rsid w:val="00276808"/>
    <w:rsid w:val="002778BC"/>
    <w:rsid w:val="00277BC7"/>
    <w:rsid w:val="00280F09"/>
    <w:rsid w:val="00282154"/>
    <w:rsid w:val="0028235D"/>
    <w:rsid w:val="00282A90"/>
    <w:rsid w:val="00283862"/>
    <w:rsid w:val="00284F55"/>
    <w:rsid w:val="0028565A"/>
    <w:rsid w:val="00285ECD"/>
    <w:rsid w:val="00287424"/>
    <w:rsid w:val="002878EB"/>
    <w:rsid w:val="00291413"/>
    <w:rsid w:val="00291649"/>
    <w:rsid w:val="00291EEC"/>
    <w:rsid w:val="00292451"/>
    <w:rsid w:val="0029331D"/>
    <w:rsid w:val="002935A2"/>
    <w:rsid w:val="00294346"/>
    <w:rsid w:val="00294A02"/>
    <w:rsid w:val="00295658"/>
    <w:rsid w:val="002969BF"/>
    <w:rsid w:val="00296AC9"/>
    <w:rsid w:val="00296B3E"/>
    <w:rsid w:val="002A043F"/>
    <w:rsid w:val="002A0452"/>
    <w:rsid w:val="002A066B"/>
    <w:rsid w:val="002A0D2A"/>
    <w:rsid w:val="002A1212"/>
    <w:rsid w:val="002A27D3"/>
    <w:rsid w:val="002A3B9B"/>
    <w:rsid w:val="002A3DAB"/>
    <w:rsid w:val="002A42E0"/>
    <w:rsid w:val="002A45E2"/>
    <w:rsid w:val="002A54D5"/>
    <w:rsid w:val="002A58E4"/>
    <w:rsid w:val="002A60AF"/>
    <w:rsid w:val="002A60F2"/>
    <w:rsid w:val="002A61DE"/>
    <w:rsid w:val="002A7157"/>
    <w:rsid w:val="002A7F91"/>
    <w:rsid w:val="002B0B38"/>
    <w:rsid w:val="002B1A50"/>
    <w:rsid w:val="002B1D2E"/>
    <w:rsid w:val="002B23BC"/>
    <w:rsid w:val="002B2F5F"/>
    <w:rsid w:val="002B30CC"/>
    <w:rsid w:val="002B31D2"/>
    <w:rsid w:val="002B378A"/>
    <w:rsid w:val="002B45FB"/>
    <w:rsid w:val="002B4D84"/>
    <w:rsid w:val="002B5092"/>
    <w:rsid w:val="002B6683"/>
    <w:rsid w:val="002B6CE9"/>
    <w:rsid w:val="002B6D4C"/>
    <w:rsid w:val="002B7852"/>
    <w:rsid w:val="002C0F06"/>
    <w:rsid w:val="002C1095"/>
    <w:rsid w:val="002C140C"/>
    <w:rsid w:val="002C3296"/>
    <w:rsid w:val="002C4D86"/>
    <w:rsid w:val="002C6A80"/>
    <w:rsid w:val="002C6D09"/>
    <w:rsid w:val="002C7117"/>
    <w:rsid w:val="002C723B"/>
    <w:rsid w:val="002C76DA"/>
    <w:rsid w:val="002C7E45"/>
    <w:rsid w:val="002D0245"/>
    <w:rsid w:val="002D0362"/>
    <w:rsid w:val="002D0496"/>
    <w:rsid w:val="002D098C"/>
    <w:rsid w:val="002D0AD4"/>
    <w:rsid w:val="002D1160"/>
    <w:rsid w:val="002D1464"/>
    <w:rsid w:val="002D1D78"/>
    <w:rsid w:val="002D2E21"/>
    <w:rsid w:val="002D3A9E"/>
    <w:rsid w:val="002D4040"/>
    <w:rsid w:val="002D4044"/>
    <w:rsid w:val="002D4D17"/>
    <w:rsid w:val="002D4D6B"/>
    <w:rsid w:val="002D6659"/>
    <w:rsid w:val="002D6D2A"/>
    <w:rsid w:val="002D72B0"/>
    <w:rsid w:val="002D732D"/>
    <w:rsid w:val="002E04CF"/>
    <w:rsid w:val="002E057C"/>
    <w:rsid w:val="002E0BB0"/>
    <w:rsid w:val="002E257D"/>
    <w:rsid w:val="002E2714"/>
    <w:rsid w:val="002E2F4D"/>
    <w:rsid w:val="002E3B11"/>
    <w:rsid w:val="002E3B4A"/>
    <w:rsid w:val="002E3E08"/>
    <w:rsid w:val="002E3FE2"/>
    <w:rsid w:val="002E402B"/>
    <w:rsid w:val="002E5100"/>
    <w:rsid w:val="002E593C"/>
    <w:rsid w:val="002E5BE8"/>
    <w:rsid w:val="002E6B45"/>
    <w:rsid w:val="002E7432"/>
    <w:rsid w:val="002F0242"/>
    <w:rsid w:val="002F05F3"/>
    <w:rsid w:val="002F11E2"/>
    <w:rsid w:val="002F14B5"/>
    <w:rsid w:val="002F2446"/>
    <w:rsid w:val="002F261D"/>
    <w:rsid w:val="002F2F28"/>
    <w:rsid w:val="002F3B76"/>
    <w:rsid w:val="002F3CB3"/>
    <w:rsid w:val="002F4C7B"/>
    <w:rsid w:val="002F5A02"/>
    <w:rsid w:val="002F6162"/>
    <w:rsid w:val="002F61C2"/>
    <w:rsid w:val="002F6974"/>
    <w:rsid w:val="002F6ABE"/>
    <w:rsid w:val="002F72C2"/>
    <w:rsid w:val="002F76C6"/>
    <w:rsid w:val="002F7FD6"/>
    <w:rsid w:val="0030069A"/>
    <w:rsid w:val="00300A88"/>
    <w:rsid w:val="00301E95"/>
    <w:rsid w:val="00307380"/>
    <w:rsid w:val="00307574"/>
    <w:rsid w:val="00310B13"/>
    <w:rsid w:val="00311713"/>
    <w:rsid w:val="00311C3E"/>
    <w:rsid w:val="00311F83"/>
    <w:rsid w:val="003127BD"/>
    <w:rsid w:val="00314721"/>
    <w:rsid w:val="00314785"/>
    <w:rsid w:val="00314CF9"/>
    <w:rsid w:val="00315DBA"/>
    <w:rsid w:val="00315F22"/>
    <w:rsid w:val="0031657F"/>
    <w:rsid w:val="003169A1"/>
    <w:rsid w:val="00320395"/>
    <w:rsid w:val="00320646"/>
    <w:rsid w:val="0032127C"/>
    <w:rsid w:val="00321B34"/>
    <w:rsid w:val="00322109"/>
    <w:rsid w:val="003222F3"/>
    <w:rsid w:val="003253C0"/>
    <w:rsid w:val="00325702"/>
    <w:rsid w:val="00327269"/>
    <w:rsid w:val="00331534"/>
    <w:rsid w:val="0033208A"/>
    <w:rsid w:val="0033215F"/>
    <w:rsid w:val="00333DA1"/>
    <w:rsid w:val="00334720"/>
    <w:rsid w:val="00335A9D"/>
    <w:rsid w:val="00336A13"/>
    <w:rsid w:val="00336C8B"/>
    <w:rsid w:val="0033722A"/>
    <w:rsid w:val="0033788E"/>
    <w:rsid w:val="0034018E"/>
    <w:rsid w:val="00340CE7"/>
    <w:rsid w:val="0034246A"/>
    <w:rsid w:val="00343B20"/>
    <w:rsid w:val="00345192"/>
    <w:rsid w:val="00345763"/>
    <w:rsid w:val="00345B5C"/>
    <w:rsid w:val="00346893"/>
    <w:rsid w:val="00346EF6"/>
    <w:rsid w:val="003478A3"/>
    <w:rsid w:val="00347AF0"/>
    <w:rsid w:val="003509D5"/>
    <w:rsid w:val="00350A7A"/>
    <w:rsid w:val="00350DD4"/>
    <w:rsid w:val="0035208B"/>
    <w:rsid w:val="00352352"/>
    <w:rsid w:val="00352483"/>
    <w:rsid w:val="00353D5D"/>
    <w:rsid w:val="00354A08"/>
    <w:rsid w:val="00354CAF"/>
    <w:rsid w:val="00354E9A"/>
    <w:rsid w:val="0035584E"/>
    <w:rsid w:val="00356DCD"/>
    <w:rsid w:val="00356FF5"/>
    <w:rsid w:val="003603B2"/>
    <w:rsid w:val="0036213E"/>
    <w:rsid w:val="003627FA"/>
    <w:rsid w:val="0036289C"/>
    <w:rsid w:val="003630BA"/>
    <w:rsid w:val="00364822"/>
    <w:rsid w:val="00365213"/>
    <w:rsid w:val="00366029"/>
    <w:rsid w:val="00366981"/>
    <w:rsid w:val="00367328"/>
    <w:rsid w:val="00367BAA"/>
    <w:rsid w:val="0037072B"/>
    <w:rsid w:val="00371879"/>
    <w:rsid w:val="00372070"/>
    <w:rsid w:val="00372CE4"/>
    <w:rsid w:val="00374D4C"/>
    <w:rsid w:val="0037565D"/>
    <w:rsid w:val="00375929"/>
    <w:rsid w:val="00375D79"/>
    <w:rsid w:val="00375FDF"/>
    <w:rsid w:val="00377138"/>
    <w:rsid w:val="00377826"/>
    <w:rsid w:val="0038063C"/>
    <w:rsid w:val="003811E8"/>
    <w:rsid w:val="003817BC"/>
    <w:rsid w:val="0038240A"/>
    <w:rsid w:val="00382C8F"/>
    <w:rsid w:val="00382EBC"/>
    <w:rsid w:val="003843FF"/>
    <w:rsid w:val="0038679E"/>
    <w:rsid w:val="003874C3"/>
    <w:rsid w:val="00387C18"/>
    <w:rsid w:val="00390AB3"/>
    <w:rsid w:val="00390D7B"/>
    <w:rsid w:val="00391647"/>
    <w:rsid w:val="00392AAA"/>
    <w:rsid w:val="00392B09"/>
    <w:rsid w:val="00392C84"/>
    <w:rsid w:val="00394545"/>
    <w:rsid w:val="00394666"/>
    <w:rsid w:val="00394DEB"/>
    <w:rsid w:val="003951AD"/>
    <w:rsid w:val="003964B3"/>
    <w:rsid w:val="0039669E"/>
    <w:rsid w:val="003A1EFD"/>
    <w:rsid w:val="003A29E9"/>
    <w:rsid w:val="003A2DAC"/>
    <w:rsid w:val="003A5554"/>
    <w:rsid w:val="003A6054"/>
    <w:rsid w:val="003A6554"/>
    <w:rsid w:val="003A682F"/>
    <w:rsid w:val="003A6941"/>
    <w:rsid w:val="003A6DEC"/>
    <w:rsid w:val="003A745C"/>
    <w:rsid w:val="003B00FC"/>
    <w:rsid w:val="003B01E7"/>
    <w:rsid w:val="003B0C97"/>
    <w:rsid w:val="003B0CBB"/>
    <w:rsid w:val="003B10FE"/>
    <w:rsid w:val="003B1835"/>
    <w:rsid w:val="003B1F79"/>
    <w:rsid w:val="003B1FAD"/>
    <w:rsid w:val="003B2362"/>
    <w:rsid w:val="003B281D"/>
    <w:rsid w:val="003B39E2"/>
    <w:rsid w:val="003B43D9"/>
    <w:rsid w:val="003B4418"/>
    <w:rsid w:val="003B4BC3"/>
    <w:rsid w:val="003B5164"/>
    <w:rsid w:val="003B5D59"/>
    <w:rsid w:val="003B6CCC"/>
    <w:rsid w:val="003B7BF3"/>
    <w:rsid w:val="003C0716"/>
    <w:rsid w:val="003C1FD4"/>
    <w:rsid w:val="003C247C"/>
    <w:rsid w:val="003C25C4"/>
    <w:rsid w:val="003C284F"/>
    <w:rsid w:val="003C294B"/>
    <w:rsid w:val="003C348C"/>
    <w:rsid w:val="003C3674"/>
    <w:rsid w:val="003C37AB"/>
    <w:rsid w:val="003C4575"/>
    <w:rsid w:val="003C47DC"/>
    <w:rsid w:val="003C59FF"/>
    <w:rsid w:val="003C5AB8"/>
    <w:rsid w:val="003C5E1E"/>
    <w:rsid w:val="003C729A"/>
    <w:rsid w:val="003C7471"/>
    <w:rsid w:val="003D12BA"/>
    <w:rsid w:val="003D14BA"/>
    <w:rsid w:val="003D2163"/>
    <w:rsid w:val="003D23E7"/>
    <w:rsid w:val="003D255A"/>
    <w:rsid w:val="003D5C7C"/>
    <w:rsid w:val="003D6096"/>
    <w:rsid w:val="003D6789"/>
    <w:rsid w:val="003D6EB4"/>
    <w:rsid w:val="003D6FAC"/>
    <w:rsid w:val="003E10E4"/>
    <w:rsid w:val="003E359E"/>
    <w:rsid w:val="003E38C1"/>
    <w:rsid w:val="003E3F2B"/>
    <w:rsid w:val="003E43B9"/>
    <w:rsid w:val="003E477E"/>
    <w:rsid w:val="003E47A9"/>
    <w:rsid w:val="003E7E87"/>
    <w:rsid w:val="003F015B"/>
    <w:rsid w:val="003F0F64"/>
    <w:rsid w:val="003F357C"/>
    <w:rsid w:val="003F3823"/>
    <w:rsid w:val="003F3E2D"/>
    <w:rsid w:val="003F4276"/>
    <w:rsid w:val="003F48F9"/>
    <w:rsid w:val="003F4F98"/>
    <w:rsid w:val="003F5EC4"/>
    <w:rsid w:val="003F7533"/>
    <w:rsid w:val="003F7976"/>
    <w:rsid w:val="004003DE"/>
    <w:rsid w:val="004005C1"/>
    <w:rsid w:val="00400CA0"/>
    <w:rsid w:val="00402279"/>
    <w:rsid w:val="0040235E"/>
    <w:rsid w:val="00402548"/>
    <w:rsid w:val="00402D4D"/>
    <w:rsid w:val="004038EF"/>
    <w:rsid w:val="00404793"/>
    <w:rsid w:val="0040609E"/>
    <w:rsid w:val="004069E1"/>
    <w:rsid w:val="00407B98"/>
    <w:rsid w:val="004109C8"/>
    <w:rsid w:val="0041156E"/>
    <w:rsid w:val="00412283"/>
    <w:rsid w:val="004124A4"/>
    <w:rsid w:val="004128D7"/>
    <w:rsid w:val="004133B3"/>
    <w:rsid w:val="0041485C"/>
    <w:rsid w:val="004161C3"/>
    <w:rsid w:val="004167E0"/>
    <w:rsid w:val="00416B38"/>
    <w:rsid w:val="00417AA5"/>
    <w:rsid w:val="00422A7A"/>
    <w:rsid w:val="00422BE8"/>
    <w:rsid w:val="00422CFA"/>
    <w:rsid w:val="00422EC7"/>
    <w:rsid w:val="004239E3"/>
    <w:rsid w:val="00423E67"/>
    <w:rsid w:val="00424185"/>
    <w:rsid w:val="0042427A"/>
    <w:rsid w:val="00424CF2"/>
    <w:rsid w:val="004251C7"/>
    <w:rsid w:val="00425AFC"/>
    <w:rsid w:val="00425FB7"/>
    <w:rsid w:val="004269EA"/>
    <w:rsid w:val="00426FE2"/>
    <w:rsid w:val="00427763"/>
    <w:rsid w:val="004278BA"/>
    <w:rsid w:val="004302D9"/>
    <w:rsid w:val="0043032A"/>
    <w:rsid w:val="004303FC"/>
    <w:rsid w:val="00430F34"/>
    <w:rsid w:val="00430F90"/>
    <w:rsid w:val="004312D0"/>
    <w:rsid w:val="00431A79"/>
    <w:rsid w:val="00432D0F"/>
    <w:rsid w:val="00432F63"/>
    <w:rsid w:val="00433C36"/>
    <w:rsid w:val="00433C65"/>
    <w:rsid w:val="004342FA"/>
    <w:rsid w:val="00434415"/>
    <w:rsid w:val="004346B9"/>
    <w:rsid w:val="0043514A"/>
    <w:rsid w:val="004352AA"/>
    <w:rsid w:val="00436435"/>
    <w:rsid w:val="00436448"/>
    <w:rsid w:val="0043652B"/>
    <w:rsid w:val="004370CA"/>
    <w:rsid w:val="0043717C"/>
    <w:rsid w:val="004371AD"/>
    <w:rsid w:val="00437634"/>
    <w:rsid w:val="0043787F"/>
    <w:rsid w:val="00437BB5"/>
    <w:rsid w:val="00441526"/>
    <w:rsid w:val="00442A82"/>
    <w:rsid w:val="004437DA"/>
    <w:rsid w:val="004437E9"/>
    <w:rsid w:val="00443F43"/>
    <w:rsid w:val="00444531"/>
    <w:rsid w:val="00444DDA"/>
    <w:rsid w:val="004454DE"/>
    <w:rsid w:val="00445536"/>
    <w:rsid w:val="004455E2"/>
    <w:rsid w:val="004459FF"/>
    <w:rsid w:val="00445D7A"/>
    <w:rsid w:val="00446E57"/>
    <w:rsid w:val="00447D66"/>
    <w:rsid w:val="004500C8"/>
    <w:rsid w:val="004508ED"/>
    <w:rsid w:val="0045258C"/>
    <w:rsid w:val="00454377"/>
    <w:rsid w:val="0045523A"/>
    <w:rsid w:val="0045544F"/>
    <w:rsid w:val="00455BAD"/>
    <w:rsid w:val="004565AE"/>
    <w:rsid w:val="00456D70"/>
    <w:rsid w:val="00460406"/>
    <w:rsid w:val="0046131D"/>
    <w:rsid w:val="0046334F"/>
    <w:rsid w:val="0046338B"/>
    <w:rsid w:val="004636B1"/>
    <w:rsid w:val="004644A5"/>
    <w:rsid w:val="0046457F"/>
    <w:rsid w:val="00464CF7"/>
    <w:rsid w:val="004656A4"/>
    <w:rsid w:val="00465F72"/>
    <w:rsid w:val="004677F1"/>
    <w:rsid w:val="004700D1"/>
    <w:rsid w:val="00471E28"/>
    <w:rsid w:val="004720C9"/>
    <w:rsid w:val="00472617"/>
    <w:rsid w:val="0047272F"/>
    <w:rsid w:val="00472959"/>
    <w:rsid w:val="00472C5A"/>
    <w:rsid w:val="00473AAD"/>
    <w:rsid w:val="004745E1"/>
    <w:rsid w:val="00474877"/>
    <w:rsid w:val="004756C4"/>
    <w:rsid w:val="00475CE0"/>
    <w:rsid w:val="00476804"/>
    <w:rsid w:val="00476B5C"/>
    <w:rsid w:val="00480713"/>
    <w:rsid w:val="00480CC8"/>
    <w:rsid w:val="0048131A"/>
    <w:rsid w:val="0048157B"/>
    <w:rsid w:val="004816AF"/>
    <w:rsid w:val="00481E9E"/>
    <w:rsid w:val="00481F52"/>
    <w:rsid w:val="00483A9B"/>
    <w:rsid w:val="00484C35"/>
    <w:rsid w:val="00486156"/>
    <w:rsid w:val="004871DE"/>
    <w:rsid w:val="0048731C"/>
    <w:rsid w:val="0048763C"/>
    <w:rsid w:val="004900A9"/>
    <w:rsid w:val="00490B14"/>
    <w:rsid w:val="004928F1"/>
    <w:rsid w:val="004933B7"/>
    <w:rsid w:val="004936CD"/>
    <w:rsid w:val="004944C1"/>
    <w:rsid w:val="004950F3"/>
    <w:rsid w:val="0049555B"/>
    <w:rsid w:val="00497148"/>
    <w:rsid w:val="004A1530"/>
    <w:rsid w:val="004A208F"/>
    <w:rsid w:val="004A2928"/>
    <w:rsid w:val="004A2E81"/>
    <w:rsid w:val="004A371E"/>
    <w:rsid w:val="004A3CD5"/>
    <w:rsid w:val="004A44E9"/>
    <w:rsid w:val="004A4C00"/>
    <w:rsid w:val="004A5255"/>
    <w:rsid w:val="004A5849"/>
    <w:rsid w:val="004A5D93"/>
    <w:rsid w:val="004B0319"/>
    <w:rsid w:val="004B10D2"/>
    <w:rsid w:val="004B320A"/>
    <w:rsid w:val="004B3545"/>
    <w:rsid w:val="004B394E"/>
    <w:rsid w:val="004B5F84"/>
    <w:rsid w:val="004B72EB"/>
    <w:rsid w:val="004C0B49"/>
    <w:rsid w:val="004C1425"/>
    <w:rsid w:val="004C1518"/>
    <w:rsid w:val="004C19F3"/>
    <w:rsid w:val="004C23B1"/>
    <w:rsid w:val="004C2EBD"/>
    <w:rsid w:val="004C3487"/>
    <w:rsid w:val="004C4CB0"/>
    <w:rsid w:val="004C5096"/>
    <w:rsid w:val="004C5771"/>
    <w:rsid w:val="004C66DC"/>
    <w:rsid w:val="004C67CC"/>
    <w:rsid w:val="004D08F7"/>
    <w:rsid w:val="004D2D6D"/>
    <w:rsid w:val="004D2EA7"/>
    <w:rsid w:val="004D3F56"/>
    <w:rsid w:val="004D4AD2"/>
    <w:rsid w:val="004D58DF"/>
    <w:rsid w:val="004D79C9"/>
    <w:rsid w:val="004D7EBA"/>
    <w:rsid w:val="004E03A7"/>
    <w:rsid w:val="004E08D2"/>
    <w:rsid w:val="004E1384"/>
    <w:rsid w:val="004E24DC"/>
    <w:rsid w:val="004E27A7"/>
    <w:rsid w:val="004E27C5"/>
    <w:rsid w:val="004E2872"/>
    <w:rsid w:val="004E2B5B"/>
    <w:rsid w:val="004E2F0C"/>
    <w:rsid w:val="004E3251"/>
    <w:rsid w:val="004E3869"/>
    <w:rsid w:val="004E3B27"/>
    <w:rsid w:val="004E4EE4"/>
    <w:rsid w:val="004E5229"/>
    <w:rsid w:val="004E6D71"/>
    <w:rsid w:val="004E7C07"/>
    <w:rsid w:val="004F0016"/>
    <w:rsid w:val="004F0B75"/>
    <w:rsid w:val="004F0D70"/>
    <w:rsid w:val="004F2381"/>
    <w:rsid w:val="004F357F"/>
    <w:rsid w:val="004F3722"/>
    <w:rsid w:val="004F3A6A"/>
    <w:rsid w:val="004F3BAE"/>
    <w:rsid w:val="004F3C6D"/>
    <w:rsid w:val="004F6A3F"/>
    <w:rsid w:val="004F6AEA"/>
    <w:rsid w:val="004F748F"/>
    <w:rsid w:val="004F7AB8"/>
    <w:rsid w:val="005003C1"/>
    <w:rsid w:val="00500CCC"/>
    <w:rsid w:val="00500F67"/>
    <w:rsid w:val="00501747"/>
    <w:rsid w:val="005019BD"/>
    <w:rsid w:val="005027B3"/>
    <w:rsid w:val="005028F6"/>
    <w:rsid w:val="0050489A"/>
    <w:rsid w:val="00505EF4"/>
    <w:rsid w:val="0050799D"/>
    <w:rsid w:val="00507EAA"/>
    <w:rsid w:val="00510BCB"/>
    <w:rsid w:val="005117BC"/>
    <w:rsid w:val="00511E09"/>
    <w:rsid w:val="00512D60"/>
    <w:rsid w:val="00514864"/>
    <w:rsid w:val="005149DB"/>
    <w:rsid w:val="005165B1"/>
    <w:rsid w:val="00517483"/>
    <w:rsid w:val="00517AEC"/>
    <w:rsid w:val="00517C15"/>
    <w:rsid w:val="00517D9A"/>
    <w:rsid w:val="005208ED"/>
    <w:rsid w:val="00522042"/>
    <w:rsid w:val="0052427D"/>
    <w:rsid w:val="0052557A"/>
    <w:rsid w:val="00525EE8"/>
    <w:rsid w:val="0053018F"/>
    <w:rsid w:val="00530427"/>
    <w:rsid w:val="00531D8B"/>
    <w:rsid w:val="00531EFD"/>
    <w:rsid w:val="005330F8"/>
    <w:rsid w:val="005332E9"/>
    <w:rsid w:val="00533F97"/>
    <w:rsid w:val="00535442"/>
    <w:rsid w:val="00535F47"/>
    <w:rsid w:val="00535FCD"/>
    <w:rsid w:val="0053645F"/>
    <w:rsid w:val="00536D40"/>
    <w:rsid w:val="00537CFF"/>
    <w:rsid w:val="0054161D"/>
    <w:rsid w:val="005419B1"/>
    <w:rsid w:val="0054286E"/>
    <w:rsid w:val="00542E32"/>
    <w:rsid w:val="005434B5"/>
    <w:rsid w:val="005439D8"/>
    <w:rsid w:val="00544786"/>
    <w:rsid w:val="00545B1A"/>
    <w:rsid w:val="005474D2"/>
    <w:rsid w:val="005479AB"/>
    <w:rsid w:val="00550634"/>
    <w:rsid w:val="00550764"/>
    <w:rsid w:val="00552101"/>
    <w:rsid w:val="00552B73"/>
    <w:rsid w:val="005535F6"/>
    <w:rsid w:val="00553C3B"/>
    <w:rsid w:val="00554492"/>
    <w:rsid w:val="00554C84"/>
    <w:rsid w:val="005558C1"/>
    <w:rsid w:val="005561E9"/>
    <w:rsid w:val="0055633A"/>
    <w:rsid w:val="005563F9"/>
    <w:rsid w:val="005567A2"/>
    <w:rsid w:val="00557255"/>
    <w:rsid w:val="00557764"/>
    <w:rsid w:val="00560D1C"/>
    <w:rsid w:val="0056104D"/>
    <w:rsid w:val="0056149B"/>
    <w:rsid w:val="00561AF9"/>
    <w:rsid w:val="005620AA"/>
    <w:rsid w:val="00563508"/>
    <w:rsid w:val="00563FE2"/>
    <w:rsid w:val="00564254"/>
    <w:rsid w:val="0056476D"/>
    <w:rsid w:val="00565468"/>
    <w:rsid w:val="00565CC3"/>
    <w:rsid w:val="00565E43"/>
    <w:rsid w:val="0056666A"/>
    <w:rsid w:val="005667EA"/>
    <w:rsid w:val="005675C1"/>
    <w:rsid w:val="00567764"/>
    <w:rsid w:val="00567A1E"/>
    <w:rsid w:val="00570B08"/>
    <w:rsid w:val="00571C77"/>
    <w:rsid w:val="00571FEF"/>
    <w:rsid w:val="005737B2"/>
    <w:rsid w:val="00573CFE"/>
    <w:rsid w:val="0057574C"/>
    <w:rsid w:val="00576E5A"/>
    <w:rsid w:val="00576F46"/>
    <w:rsid w:val="00577D6F"/>
    <w:rsid w:val="0058126F"/>
    <w:rsid w:val="0058220E"/>
    <w:rsid w:val="00582704"/>
    <w:rsid w:val="005833A6"/>
    <w:rsid w:val="00584122"/>
    <w:rsid w:val="0058441E"/>
    <w:rsid w:val="00584488"/>
    <w:rsid w:val="00584757"/>
    <w:rsid w:val="00584D74"/>
    <w:rsid w:val="00584E1A"/>
    <w:rsid w:val="00585546"/>
    <w:rsid w:val="00585593"/>
    <w:rsid w:val="005857C4"/>
    <w:rsid w:val="00586807"/>
    <w:rsid w:val="00590239"/>
    <w:rsid w:val="00590F31"/>
    <w:rsid w:val="00591331"/>
    <w:rsid w:val="005928B3"/>
    <w:rsid w:val="00592C4D"/>
    <w:rsid w:val="00593884"/>
    <w:rsid w:val="00593B16"/>
    <w:rsid w:val="00593D3E"/>
    <w:rsid w:val="005960FA"/>
    <w:rsid w:val="005966D3"/>
    <w:rsid w:val="00596DAD"/>
    <w:rsid w:val="0059704E"/>
    <w:rsid w:val="0059730D"/>
    <w:rsid w:val="005974EE"/>
    <w:rsid w:val="005A05F1"/>
    <w:rsid w:val="005A14C2"/>
    <w:rsid w:val="005A1E1B"/>
    <w:rsid w:val="005A25E7"/>
    <w:rsid w:val="005A57F8"/>
    <w:rsid w:val="005A63E0"/>
    <w:rsid w:val="005A655F"/>
    <w:rsid w:val="005A7588"/>
    <w:rsid w:val="005B060B"/>
    <w:rsid w:val="005B0930"/>
    <w:rsid w:val="005B1E94"/>
    <w:rsid w:val="005B23D3"/>
    <w:rsid w:val="005B3153"/>
    <w:rsid w:val="005B32E2"/>
    <w:rsid w:val="005B3696"/>
    <w:rsid w:val="005B4E33"/>
    <w:rsid w:val="005B5C6F"/>
    <w:rsid w:val="005B7845"/>
    <w:rsid w:val="005C0444"/>
    <w:rsid w:val="005C1576"/>
    <w:rsid w:val="005C1ED7"/>
    <w:rsid w:val="005C217B"/>
    <w:rsid w:val="005C2213"/>
    <w:rsid w:val="005C24CB"/>
    <w:rsid w:val="005C4757"/>
    <w:rsid w:val="005C5032"/>
    <w:rsid w:val="005C74D0"/>
    <w:rsid w:val="005D0014"/>
    <w:rsid w:val="005D091E"/>
    <w:rsid w:val="005D20C1"/>
    <w:rsid w:val="005D2E3C"/>
    <w:rsid w:val="005D35DE"/>
    <w:rsid w:val="005D4166"/>
    <w:rsid w:val="005D60BA"/>
    <w:rsid w:val="005D62E8"/>
    <w:rsid w:val="005D6A69"/>
    <w:rsid w:val="005D6FF6"/>
    <w:rsid w:val="005D7204"/>
    <w:rsid w:val="005D7296"/>
    <w:rsid w:val="005D732B"/>
    <w:rsid w:val="005D767B"/>
    <w:rsid w:val="005D76F8"/>
    <w:rsid w:val="005D7D11"/>
    <w:rsid w:val="005E14A9"/>
    <w:rsid w:val="005E319F"/>
    <w:rsid w:val="005E32A1"/>
    <w:rsid w:val="005E33D8"/>
    <w:rsid w:val="005E42B5"/>
    <w:rsid w:val="005E4587"/>
    <w:rsid w:val="005E564A"/>
    <w:rsid w:val="005E7AC0"/>
    <w:rsid w:val="005E7EEC"/>
    <w:rsid w:val="005F05E0"/>
    <w:rsid w:val="005F104A"/>
    <w:rsid w:val="005F1CE8"/>
    <w:rsid w:val="005F1CE9"/>
    <w:rsid w:val="005F3C30"/>
    <w:rsid w:val="005F4F7F"/>
    <w:rsid w:val="005F5D17"/>
    <w:rsid w:val="005F71E4"/>
    <w:rsid w:val="005F71FA"/>
    <w:rsid w:val="0060017A"/>
    <w:rsid w:val="00600B9C"/>
    <w:rsid w:val="00600E26"/>
    <w:rsid w:val="00601A79"/>
    <w:rsid w:val="00601BD2"/>
    <w:rsid w:val="00602B6E"/>
    <w:rsid w:val="006036DC"/>
    <w:rsid w:val="0060451D"/>
    <w:rsid w:val="00605069"/>
    <w:rsid w:val="00605D23"/>
    <w:rsid w:val="00606196"/>
    <w:rsid w:val="00606A2A"/>
    <w:rsid w:val="006074C7"/>
    <w:rsid w:val="00607EEA"/>
    <w:rsid w:val="006116A6"/>
    <w:rsid w:val="00611713"/>
    <w:rsid w:val="00611BF1"/>
    <w:rsid w:val="00612440"/>
    <w:rsid w:val="00612952"/>
    <w:rsid w:val="006133A3"/>
    <w:rsid w:val="0061591D"/>
    <w:rsid w:val="00615D02"/>
    <w:rsid w:val="006165A2"/>
    <w:rsid w:val="006169D8"/>
    <w:rsid w:val="00616C65"/>
    <w:rsid w:val="0061752B"/>
    <w:rsid w:val="00620C64"/>
    <w:rsid w:val="00620FF4"/>
    <w:rsid w:val="00621520"/>
    <w:rsid w:val="00622E52"/>
    <w:rsid w:val="00625566"/>
    <w:rsid w:val="00625BB7"/>
    <w:rsid w:val="00626FA2"/>
    <w:rsid w:val="00627E36"/>
    <w:rsid w:val="0063064F"/>
    <w:rsid w:val="00630872"/>
    <w:rsid w:val="0063089A"/>
    <w:rsid w:val="00631F24"/>
    <w:rsid w:val="00633C96"/>
    <w:rsid w:val="006348B4"/>
    <w:rsid w:val="006352BE"/>
    <w:rsid w:val="006362F4"/>
    <w:rsid w:val="00636CF1"/>
    <w:rsid w:val="00636D1E"/>
    <w:rsid w:val="006376EB"/>
    <w:rsid w:val="00640AFC"/>
    <w:rsid w:val="00642AE3"/>
    <w:rsid w:val="00643D95"/>
    <w:rsid w:val="00645592"/>
    <w:rsid w:val="00647FE6"/>
    <w:rsid w:val="006500D7"/>
    <w:rsid w:val="006506EF"/>
    <w:rsid w:val="00650B73"/>
    <w:rsid w:val="00650BD2"/>
    <w:rsid w:val="00650EE0"/>
    <w:rsid w:val="006539B9"/>
    <w:rsid w:val="00653C3E"/>
    <w:rsid w:val="00654CE2"/>
    <w:rsid w:val="006553E7"/>
    <w:rsid w:val="00656AA9"/>
    <w:rsid w:val="00656C0A"/>
    <w:rsid w:val="00657A8E"/>
    <w:rsid w:val="00661202"/>
    <w:rsid w:val="00661825"/>
    <w:rsid w:val="0066287B"/>
    <w:rsid w:val="00663C8F"/>
    <w:rsid w:val="0066476E"/>
    <w:rsid w:val="0066493C"/>
    <w:rsid w:val="00664A11"/>
    <w:rsid w:val="00664CC8"/>
    <w:rsid w:val="00665DD2"/>
    <w:rsid w:val="00665EB1"/>
    <w:rsid w:val="00665F4B"/>
    <w:rsid w:val="00666807"/>
    <w:rsid w:val="006672C3"/>
    <w:rsid w:val="006678DD"/>
    <w:rsid w:val="00667D14"/>
    <w:rsid w:val="00670CA8"/>
    <w:rsid w:val="00672108"/>
    <w:rsid w:val="006728A2"/>
    <w:rsid w:val="006729D5"/>
    <w:rsid w:val="00672D7F"/>
    <w:rsid w:val="00672E04"/>
    <w:rsid w:val="006742BE"/>
    <w:rsid w:val="00674768"/>
    <w:rsid w:val="006751B6"/>
    <w:rsid w:val="00675DD0"/>
    <w:rsid w:val="00676668"/>
    <w:rsid w:val="0067792E"/>
    <w:rsid w:val="00677D41"/>
    <w:rsid w:val="00682128"/>
    <w:rsid w:val="0068319D"/>
    <w:rsid w:val="00683921"/>
    <w:rsid w:val="00684A70"/>
    <w:rsid w:val="00684AD1"/>
    <w:rsid w:val="00684B20"/>
    <w:rsid w:val="00684E74"/>
    <w:rsid w:val="00685428"/>
    <w:rsid w:val="00685E3C"/>
    <w:rsid w:val="00685F9E"/>
    <w:rsid w:val="00687106"/>
    <w:rsid w:val="00687179"/>
    <w:rsid w:val="006871A0"/>
    <w:rsid w:val="00687728"/>
    <w:rsid w:val="00687962"/>
    <w:rsid w:val="006904D5"/>
    <w:rsid w:val="00690ABD"/>
    <w:rsid w:val="006911B7"/>
    <w:rsid w:val="006912AC"/>
    <w:rsid w:val="00691901"/>
    <w:rsid w:val="00691EEA"/>
    <w:rsid w:val="006921C4"/>
    <w:rsid w:val="0069381B"/>
    <w:rsid w:val="00693CD8"/>
    <w:rsid w:val="0069479C"/>
    <w:rsid w:val="00694FA4"/>
    <w:rsid w:val="0069520A"/>
    <w:rsid w:val="0069677C"/>
    <w:rsid w:val="006A13B8"/>
    <w:rsid w:val="006A197F"/>
    <w:rsid w:val="006A1F29"/>
    <w:rsid w:val="006A20EE"/>
    <w:rsid w:val="006A246D"/>
    <w:rsid w:val="006A3253"/>
    <w:rsid w:val="006A3793"/>
    <w:rsid w:val="006A394C"/>
    <w:rsid w:val="006A3B1E"/>
    <w:rsid w:val="006A40AA"/>
    <w:rsid w:val="006A4380"/>
    <w:rsid w:val="006A473E"/>
    <w:rsid w:val="006A4F8E"/>
    <w:rsid w:val="006A7CE2"/>
    <w:rsid w:val="006B1E0F"/>
    <w:rsid w:val="006B351D"/>
    <w:rsid w:val="006B3A15"/>
    <w:rsid w:val="006B3EB7"/>
    <w:rsid w:val="006B46F3"/>
    <w:rsid w:val="006B4A4E"/>
    <w:rsid w:val="006B4BC1"/>
    <w:rsid w:val="006B5C30"/>
    <w:rsid w:val="006B6D88"/>
    <w:rsid w:val="006B7A75"/>
    <w:rsid w:val="006B7F2C"/>
    <w:rsid w:val="006C0E14"/>
    <w:rsid w:val="006C0E20"/>
    <w:rsid w:val="006C0FF4"/>
    <w:rsid w:val="006C2B88"/>
    <w:rsid w:val="006C2C79"/>
    <w:rsid w:val="006C3592"/>
    <w:rsid w:val="006C51A2"/>
    <w:rsid w:val="006D0CD5"/>
    <w:rsid w:val="006D1D80"/>
    <w:rsid w:val="006D2793"/>
    <w:rsid w:val="006D4B5E"/>
    <w:rsid w:val="006D5B7F"/>
    <w:rsid w:val="006D5F28"/>
    <w:rsid w:val="006D6E3F"/>
    <w:rsid w:val="006D7F72"/>
    <w:rsid w:val="006E0226"/>
    <w:rsid w:val="006E15FE"/>
    <w:rsid w:val="006E1683"/>
    <w:rsid w:val="006E2A42"/>
    <w:rsid w:val="006E3389"/>
    <w:rsid w:val="006E3FC7"/>
    <w:rsid w:val="006E4126"/>
    <w:rsid w:val="006E42B7"/>
    <w:rsid w:val="006E6856"/>
    <w:rsid w:val="006E69C1"/>
    <w:rsid w:val="006E6C9B"/>
    <w:rsid w:val="006E75CD"/>
    <w:rsid w:val="006E7F05"/>
    <w:rsid w:val="006F09ED"/>
    <w:rsid w:val="006F0AD6"/>
    <w:rsid w:val="006F0C39"/>
    <w:rsid w:val="006F0CFE"/>
    <w:rsid w:val="006F3359"/>
    <w:rsid w:val="006F413B"/>
    <w:rsid w:val="006F45B6"/>
    <w:rsid w:val="006F49C5"/>
    <w:rsid w:val="006F6A4F"/>
    <w:rsid w:val="006F6CFE"/>
    <w:rsid w:val="006F7966"/>
    <w:rsid w:val="007011C9"/>
    <w:rsid w:val="0070166A"/>
    <w:rsid w:val="0070256C"/>
    <w:rsid w:val="0070332C"/>
    <w:rsid w:val="007035DF"/>
    <w:rsid w:val="007043DC"/>
    <w:rsid w:val="0070477E"/>
    <w:rsid w:val="0070498C"/>
    <w:rsid w:val="00704CB8"/>
    <w:rsid w:val="00707FB1"/>
    <w:rsid w:val="00710693"/>
    <w:rsid w:val="00711B87"/>
    <w:rsid w:val="00713B1E"/>
    <w:rsid w:val="00716023"/>
    <w:rsid w:val="0071757E"/>
    <w:rsid w:val="007211D4"/>
    <w:rsid w:val="007213EA"/>
    <w:rsid w:val="00721576"/>
    <w:rsid w:val="0072190B"/>
    <w:rsid w:val="00721A54"/>
    <w:rsid w:val="00722288"/>
    <w:rsid w:val="00723534"/>
    <w:rsid w:val="00723D57"/>
    <w:rsid w:val="00724D76"/>
    <w:rsid w:val="00725EB0"/>
    <w:rsid w:val="00726A85"/>
    <w:rsid w:val="0072790A"/>
    <w:rsid w:val="00727925"/>
    <w:rsid w:val="007300B0"/>
    <w:rsid w:val="00730D4B"/>
    <w:rsid w:val="00730E0B"/>
    <w:rsid w:val="00731045"/>
    <w:rsid w:val="00731877"/>
    <w:rsid w:val="00732480"/>
    <w:rsid w:val="0073348F"/>
    <w:rsid w:val="00734260"/>
    <w:rsid w:val="00736C2B"/>
    <w:rsid w:val="00740184"/>
    <w:rsid w:val="0074019C"/>
    <w:rsid w:val="007408AB"/>
    <w:rsid w:val="0074114B"/>
    <w:rsid w:val="0074133A"/>
    <w:rsid w:val="007423A8"/>
    <w:rsid w:val="00743D0D"/>
    <w:rsid w:val="00743DBC"/>
    <w:rsid w:val="00744401"/>
    <w:rsid w:val="00744630"/>
    <w:rsid w:val="00746F2D"/>
    <w:rsid w:val="00747B4E"/>
    <w:rsid w:val="007500AD"/>
    <w:rsid w:val="00750243"/>
    <w:rsid w:val="007505FA"/>
    <w:rsid w:val="0075077D"/>
    <w:rsid w:val="00750CCE"/>
    <w:rsid w:val="00750E5D"/>
    <w:rsid w:val="00753D9D"/>
    <w:rsid w:val="007547B2"/>
    <w:rsid w:val="00754C4B"/>
    <w:rsid w:val="007556B7"/>
    <w:rsid w:val="00756D29"/>
    <w:rsid w:val="00757163"/>
    <w:rsid w:val="00757746"/>
    <w:rsid w:val="00757F48"/>
    <w:rsid w:val="00757F83"/>
    <w:rsid w:val="007602EA"/>
    <w:rsid w:val="0076151C"/>
    <w:rsid w:val="00762122"/>
    <w:rsid w:val="0076269F"/>
    <w:rsid w:val="0076275A"/>
    <w:rsid w:val="00762C4A"/>
    <w:rsid w:val="00763C2A"/>
    <w:rsid w:val="00763FA2"/>
    <w:rsid w:val="00764589"/>
    <w:rsid w:val="00764B00"/>
    <w:rsid w:val="0076541F"/>
    <w:rsid w:val="00765BEF"/>
    <w:rsid w:val="00765C85"/>
    <w:rsid w:val="0076665E"/>
    <w:rsid w:val="00766E11"/>
    <w:rsid w:val="007676B3"/>
    <w:rsid w:val="0076788C"/>
    <w:rsid w:val="00770AF5"/>
    <w:rsid w:val="007713E7"/>
    <w:rsid w:val="0077186F"/>
    <w:rsid w:val="00771872"/>
    <w:rsid w:val="007727D7"/>
    <w:rsid w:val="007732A6"/>
    <w:rsid w:val="00774A90"/>
    <w:rsid w:val="00775373"/>
    <w:rsid w:val="00775C43"/>
    <w:rsid w:val="00776F72"/>
    <w:rsid w:val="00777260"/>
    <w:rsid w:val="00777B5E"/>
    <w:rsid w:val="007806A4"/>
    <w:rsid w:val="00780F64"/>
    <w:rsid w:val="00781657"/>
    <w:rsid w:val="007823FF"/>
    <w:rsid w:val="007826FA"/>
    <w:rsid w:val="00782B05"/>
    <w:rsid w:val="00783422"/>
    <w:rsid w:val="00784134"/>
    <w:rsid w:val="007843E2"/>
    <w:rsid w:val="00784C34"/>
    <w:rsid w:val="00785610"/>
    <w:rsid w:val="00786A89"/>
    <w:rsid w:val="0078712E"/>
    <w:rsid w:val="0079013D"/>
    <w:rsid w:val="0079247D"/>
    <w:rsid w:val="00792C84"/>
    <w:rsid w:val="00793A45"/>
    <w:rsid w:val="007940B0"/>
    <w:rsid w:val="00794E4C"/>
    <w:rsid w:val="00795B10"/>
    <w:rsid w:val="00795F89"/>
    <w:rsid w:val="007967C2"/>
    <w:rsid w:val="007975D7"/>
    <w:rsid w:val="007A06E4"/>
    <w:rsid w:val="007A166C"/>
    <w:rsid w:val="007A19B9"/>
    <w:rsid w:val="007A1F6A"/>
    <w:rsid w:val="007A2DA5"/>
    <w:rsid w:val="007A5111"/>
    <w:rsid w:val="007A5B6C"/>
    <w:rsid w:val="007A71E8"/>
    <w:rsid w:val="007A7D38"/>
    <w:rsid w:val="007B01FF"/>
    <w:rsid w:val="007B0A18"/>
    <w:rsid w:val="007B1A17"/>
    <w:rsid w:val="007B210B"/>
    <w:rsid w:val="007B3532"/>
    <w:rsid w:val="007B358E"/>
    <w:rsid w:val="007B4618"/>
    <w:rsid w:val="007B4B44"/>
    <w:rsid w:val="007B4B5A"/>
    <w:rsid w:val="007B53ED"/>
    <w:rsid w:val="007B6025"/>
    <w:rsid w:val="007B6071"/>
    <w:rsid w:val="007B7089"/>
    <w:rsid w:val="007B7C65"/>
    <w:rsid w:val="007B7EF4"/>
    <w:rsid w:val="007C083F"/>
    <w:rsid w:val="007C0DDE"/>
    <w:rsid w:val="007C167C"/>
    <w:rsid w:val="007C1BE2"/>
    <w:rsid w:val="007C1F98"/>
    <w:rsid w:val="007C315E"/>
    <w:rsid w:val="007C34E2"/>
    <w:rsid w:val="007C41CF"/>
    <w:rsid w:val="007C4985"/>
    <w:rsid w:val="007C49DB"/>
    <w:rsid w:val="007C5374"/>
    <w:rsid w:val="007C640D"/>
    <w:rsid w:val="007C6663"/>
    <w:rsid w:val="007C671F"/>
    <w:rsid w:val="007C7413"/>
    <w:rsid w:val="007D07F2"/>
    <w:rsid w:val="007D0A62"/>
    <w:rsid w:val="007D0B16"/>
    <w:rsid w:val="007D114F"/>
    <w:rsid w:val="007D2263"/>
    <w:rsid w:val="007D226D"/>
    <w:rsid w:val="007D24E0"/>
    <w:rsid w:val="007D27F9"/>
    <w:rsid w:val="007D2AB5"/>
    <w:rsid w:val="007D4813"/>
    <w:rsid w:val="007D48DA"/>
    <w:rsid w:val="007D56C6"/>
    <w:rsid w:val="007D57C0"/>
    <w:rsid w:val="007D5CB4"/>
    <w:rsid w:val="007D5EBC"/>
    <w:rsid w:val="007E0CDD"/>
    <w:rsid w:val="007E125D"/>
    <w:rsid w:val="007E1577"/>
    <w:rsid w:val="007E1D00"/>
    <w:rsid w:val="007E3B90"/>
    <w:rsid w:val="007E4729"/>
    <w:rsid w:val="007E4746"/>
    <w:rsid w:val="007E5D58"/>
    <w:rsid w:val="007E7D39"/>
    <w:rsid w:val="007E7FD7"/>
    <w:rsid w:val="007F00D0"/>
    <w:rsid w:val="007F172F"/>
    <w:rsid w:val="007F2BBC"/>
    <w:rsid w:val="007F3C96"/>
    <w:rsid w:val="007F528E"/>
    <w:rsid w:val="007F54A5"/>
    <w:rsid w:val="007F60E6"/>
    <w:rsid w:val="007F62BA"/>
    <w:rsid w:val="007F65DF"/>
    <w:rsid w:val="008000D7"/>
    <w:rsid w:val="008005A3"/>
    <w:rsid w:val="008008BA"/>
    <w:rsid w:val="00801917"/>
    <w:rsid w:val="008020ED"/>
    <w:rsid w:val="008023BF"/>
    <w:rsid w:val="0080339B"/>
    <w:rsid w:val="00803ED9"/>
    <w:rsid w:val="00804375"/>
    <w:rsid w:val="00804F52"/>
    <w:rsid w:val="00806A68"/>
    <w:rsid w:val="00807A99"/>
    <w:rsid w:val="008109C3"/>
    <w:rsid w:val="00810DC2"/>
    <w:rsid w:val="00812CA4"/>
    <w:rsid w:val="00813735"/>
    <w:rsid w:val="0081465C"/>
    <w:rsid w:val="00814691"/>
    <w:rsid w:val="008146A8"/>
    <w:rsid w:val="0081481B"/>
    <w:rsid w:val="00814DAD"/>
    <w:rsid w:val="0081579D"/>
    <w:rsid w:val="008161B6"/>
    <w:rsid w:val="008161BA"/>
    <w:rsid w:val="008164ED"/>
    <w:rsid w:val="00816C63"/>
    <w:rsid w:val="00816E6F"/>
    <w:rsid w:val="008173AB"/>
    <w:rsid w:val="00817A7F"/>
    <w:rsid w:val="00821525"/>
    <w:rsid w:val="0082284C"/>
    <w:rsid w:val="00822DCE"/>
    <w:rsid w:val="00823209"/>
    <w:rsid w:val="0082341C"/>
    <w:rsid w:val="008244AB"/>
    <w:rsid w:val="0082562C"/>
    <w:rsid w:val="008278CC"/>
    <w:rsid w:val="00827D59"/>
    <w:rsid w:val="00827E4D"/>
    <w:rsid w:val="00830025"/>
    <w:rsid w:val="00831C02"/>
    <w:rsid w:val="00832320"/>
    <w:rsid w:val="008326C5"/>
    <w:rsid w:val="00833697"/>
    <w:rsid w:val="0083395D"/>
    <w:rsid w:val="00833C64"/>
    <w:rsid w:val="008357BE"/>
    <w:rsid w:val="00835A46"/>
    <w:rsid w:val="008377D7"/>
    <w:rsid w:val="00837F2B"/>
    <w:rsid w:val="00841993"/>
    <w:rsid w:val="008420D2"/>
    <w:rsid w:val="0084243A"/>
    <w:rsid w:val="008441C1"/>
    <w:rsid w:val="00844466"/>
    <w:rsid w:val="0084449D"/>
    <w:rsid w:val="008460A1"/>
    <w:rsid w:val="00846A60"/>
    <w:rsid w:val="00846F35"/>
    <w:rsid w:val="008470C2"/>
    <w:rsid w:val="00851AE5"/>
    <w:rsid w:val="00852077"/>
    <w:rsid w:val="00852E6C"/>
    <w:rsid w:val="00852F1A"/>
    <w:rsid w:val="00853906"/>
    <w:rsid w:val="00854124"/>
    <w:rsid w:val="00855D1A"/>
    <w:rsid w:val="00856816"/>
    <w:rsid w:val="008600DC"/>
    <w:rsid w:val="008600E5"/>
    <w:rsid w:val="008610EF"/>
    <w:rsid w:val="0086152B"/>
    <w:rsid w:val="00861C10"/>
    <w:rsid w:val="00862067"/>
    <w:rsid w:val="008652C3"/>
    <w:rsid w:val="00866085"/>
    <w:rsid w:val="00866545"/>
    <w:rsid w:val="00867461"/>
    <w:rsid w:val="00867B2A"/>
    <w:rsid w:val="00867C85"/>
    <w:rsid w:val="008702D9"/>
    <w:rsid w:val="00870A1E"/>
    <w:rsid w:val="0087222A"/>
    <w:rsid w:val="0087250A"/>
    <w:rsid w:val="00872E27"/>
    <w:rsid w:val="00873405"/>
    <w:rsid w:val="0087383D"/>
    <w:rsid w:val="00873B4E"/>
    <w:rsid w:val="00875D4D"/>
    <w:rsid w:val="008767D7"/>
    <w:rsid w:val="00876A66"/>
    <w:rsid w:val="0087766C"/>
    <w:rsid w:val="0088060D"/>
    <w:rsid w:val="0088078C"/>
    <w:rsid w:val="008807D4"/>
    <w:rsid w:val="00880EF0"/>
    <w:rsid w:val="008813B5"/>
    <w:rsid w:val="00881787"/>
    <w:rsid w:val="00882C98"/>
    <w:rsid w:val="008844AA"/>
    <w:rsid w:val="00884F11"/>
    <w:rsid w:val="00885203"/>
    <w:rsid w:val="00885433"/>
    <w:rsid w:val="00885BE3"/>
    <w:rsid w:val="00885E99"/>
    <w:rsid w:val="00886BD3"/>
    <w:rsid w:val="00886C9E"/>
    <w:rsid w:val="00887904"/>
    <w:rsid w:val="00887DC9"/>
    <w:rsid w:val="00890232"/>
    <w:rsid w:val="00891E19"/>
    <w:rsid w:val="008923D0"/>
    <w:rsid w:val="00892EA0"/>
    <w:rsid w:val="008931C9"/>
    <w:rsid w:val="008932F1"/>
    <w:rsid w:val="008941A8"/>
    <w:rsid w:val="00894226"/>
    <w:rsid w:val="0089696D"/>
    <w:rsid w:val="00896AC1"/>
    <w:rsid w:val="0089745E"/>
    <w:rsid w:val="0089758D"/>
    <w:rsid w:val="008976B8"/>
    <w:rsid w:val="008979B1"/>
    <w:rsid w:val="00897F8E"/>
    <w:rsid w:val="008A0094"/>
    <w:rsid w:val="008A0EF2"/>
    <w:rsid w:val="008A2019"/>
    <w:rsid w:val="008A33A5"/>
    <w:rsid w:val="008A3BAA"/>
    <w:rsid w:val="008A3CC9"/>
    <w:rsid w:val="008A40BA"/>
    <w:rsid w:val="008A45E8"/>
    <w:rsid w:val="008A4854"/>
    <w:rsid w:val="008A48D9"/>
    <w:rsid w:val="008A4D6F"/>
    <w:rsid w:val="008A50B0"/>
    <w:rsid w:val="008A51DB"/>
    <w:rsid w:val="008A62A4"/>
    <w:rsid w:val="008A648D"/>
    <w:rsid w:val="008A64CC"/>
    <w:rsid w:val="008A6C27"/>
    <w:rsid w:val="008A7F53"/>
    <w:rsid w:val="008B2117"/>
    <w:rsid w:val="008B22C5"/>
    <w:rsid w:val="008B29C1"/>
    <w:rsid w:val="008B2B33"/>
    <w:rsid w:val="008B34A5"/>
    <w:rsid w:val="008B37DF"/>
    <w:rsid w:val="008B3D96"/>
    <w:rsid w:val="008B3F76"/>
    <w:rsid w:val="008B4489"/>
    <w:rsid w:val="008B4545"/>
    <w:rsid w:val="008B5382"/>
    <w:rsid w:val="008B5773"/>
    <w:rsid w:val="008B6046"/>
    <w:rsid w:val="008B65E6"/>
    <w:rsid w:val="008B68EA"/>
    <w:rsid w:val="008B79CA"/>
    <w:rsid w:val="008C0105"/>
    <w:rsid w:val="008C153C"/>
    <w:rsid w:val="008C1BC6"/>
    <w:rsid w:val="008C1D09"/>
    <w:rsid w:val="008C25FD"/>
    <w:rsid w:val="008C295E"/>
    <w:rsid w:val="008C68A8"/>
    <w:rsid w:val="008C75DE"/>
    <w:rsid w:val="008C7BEB"/>
    <w:rsid w:val="008D020B"/>
    <w:rsid w:val="008D10AB"/>
    <w:rsid w:val="008D21F0"/>
    <w:rsid w:val="008D2F92"/>
    <w:rsid w:val="008D33B6"/>
    <w:rsid w:val="008D4106"/>
    <w:rsid w:val="008D4780"/>
    <w:rsid w:val="008D4827"/>
    <w:rsid w:val="008D7AC1"/>
    <w:rsid w:val="008D7B77"/>
    <w:rsid w:val="008E03CD"/>
    <w:rsid w:val="008E060D"/>
    <w:rsid w:val="008E0A0B"/>
    <w:rsid w:val="008E0DC1"/>
    <w:rsid w:val="008E0E8E"/>
    <w:rsid w:val="008E1422"/>
    <w:rsid w:val="008E16E5"/>
    <w:rsid w:val="008E1F9D"/>
    <w:rsid w:val="008E26F8"/>
    <w:rsid w:val="008E2C71"/>
    <w:rsid w:val="008E3E48"/>
    <w:rsid w:val="008E4769"/>
    <w:rsid w:val="008E4A06"/>
    <w:rsid w:val="008E4F14"/>
    <w:rsid w:val="008E5339"/>
    <w:rsid w:val="008E556E"/>
    <w:rsid w:val="008E570A"/>
    <w:rsid w:val="008E5AF1"/>
    <w:rsid w:val="008F0E02"/>
    <w:rsid w:val="008F0F52"/>
    <w:rsid w:val="008F2F0F"/>
    <w:rsid w:val="008F41B6"/>
    <w:rsid w:val="008F454F"/>
    <w:rsid w:val="008F4832"/>
    <w:rsid w:val="008F5F07"/>
    <w:rsid w:val="008F60AF"/>
    <w:rsid w:val="008F6CF4"/>
    <w:rsid w:val="008F6D4D"/>
    <w:rsid w:val="008F7AF9"/>
    <w:rsid w:val="00900096"/>
    <w:rsid w:val="00900B5F"/>
    <w:rsid w:val="00900C5B"/>
    <w:rsid w:val="00900D3F"/>
    <w:rsid w:val="00900D56"/>
    <w:rsid w:val="00901636"/>
    <w:rsid w:val="009022EA"/>
    <w:rsid w:val="009023A3"/>
    <w:rsid w:val="009031A1"/>
    <w:rsid w:val="00903D69"/>
    <w:rsid w:val="009047F8"/>
    <w:rsid w:val="00904DC1"/>
    <w:rsid w:val="00905734"/>
    <w:rsid w:val="009058D4"/>
    <w:rsid w:val="00905F7A"/>
    <w:rsid w:val="00906F92"/>
    <w:rsid w:val="00907713"/>
    <w:rsid w:val="00907748"/>
    <w:rsid w:val="00907F9D"/>
    <w:rsid w:val="009113EA"/>
    <w:rsid w:val="009113F9"/>
    <w:rsid w:val="00911A70"/>
    <w:rsid w:val="009123FC"/>
    <w:rsid w:val="0091278E"/>
    <w:rsid w:val="00912A2D"/>
    <w:rsid w:val="00912EDE"/>
    <w:rsid w:val="009135FC"/>
    <w:rsid w:val="00914C64"/>
    <w:rsid w:val="00914E90"/>
    <w:rsid w:val="00915283"/>
    <w:rsid w:val="009155F4"/>
    <w:rsid w:val="009172CF"/>
    <w:rsid w:val="00917568"/>
    <w:rsid w:val="00917E9B"/>
    <w:rsid w:val="009203F1"/>
    <w:rsid w:val="009205DC"/>
    <w:rsid w:val="00920CB9"/>
    <w:rsid w:val="00921024"/>
    <w:rsid w:val="009217A5"/>
    <w:rsid w:val="00921D28"/>
    <w:rsid w:val="00922045"/>
    <w:rsid w:val="009239A4"/>
    <w:rsid w:val="00923B0E"/>
    <w:rsid w:val="0092403D"/>
    <w:rsid w:val="009243A4"/>
    <w:rsid w:val="00924738"/>
    <w:rsid w:val="0092482E"/>
    <w:rsid w:val="00924864"/>
    <w:rsid w:val="00925409"/>
    <w:rsid w:val="00925BB4"/>
    <w:rsid w:val="00926034"/>
    <w:rsid w:val="009268CB"/>
    <w:rsid w:val="00926E68"/>
    <w:rsid w:val="009275A9"/>
    <w:rsid w:val="00927BAA"/>
    <w:rsid w:val="00930A3F"/>
    <w:rsid w:val="00930FB7"/>
    <w:rsid w:val="009312BD"/>
    <w:rsid w:val="0093177B"/>
    <w:rsid w:val="00931C8A"/>
    <w:rsid w:val="00932215"/>
    <w:rsid w:val="0093227A"/>
    <w:rsid w:val="009329E0"/>
    <w:rsid w:val="0093330A"/>
    <w:rsid w:val="009335E4"/>
    <w:rsid w:val="00934171"/>
    <w:rsid w:val="00934472"/>
    <w:rsid w:val="0093511F"/>
    <w:rsid w:val="00935E72"/>
    <w:rsid w:val="0093794B"/>
    <w:rsid w:val="00937996"/>
    <w:rsid w:val="00941765"/>
    <w:rsid w:val="00942D6B"/>
    <w:rsid w:val="00944B3C"/>
    <w:rsid w:val="00944C45"/>
    <w:rsid w:val="009452D4"/>
    <w:rsid w:val="0094553B"/>
    <w:rsid w:val="009459F7"/>
    <w:rsid w:val="00945CCE"/>
    <w:rsid w:val="00945ED3"/>
    <w:rsid w:val="009468BC"/>
    <w:rsid w:val="009468BE"/>
    <w:rsid w:val="00946BEF"/>
    <w:rsid w:val="00946F67"/>
    <w:rsid w:val="00947A3B"/>
    <w:rsid w:val="009506B6"/>
    <w:rsid w:val="00950C89"/>
    <w:rsid w:val="0095118C"/>
    <w:rsid w:val="00953007"/>
    <w:rsid w:val="00953736"/>
    <w:rsid w:val="0095514B"/>
    <w:rsid w:val="00955525"/>
    <w:rsid w:val="009572B4"/>
    <w:rsid w:val="00960591"/>
    <w:rsid w:val="00960809"/>
    <w:rsid w:val="009609DF"/>
    <w:rsid w:val="00961B00"/>
    <w:rsid w:val="00961E7C"/>
    <w:rsid w:val="00962479"/>
    <w:rsid w:val="00963C60"/>
    <w:rsid w:val="00963E00"/>
    <w:rsid w:val="00963EFB"/>
    <w:rsid w:val="0096502E"/>
    <w:rsid w:val="00965398"/>
    <w:rsid w:val="0096566B"/>
    <w:rsid w:val="009658A6"/>
    <w:rsid w:val="0096653B"/>
    <w:rsid w:val="009711F3"/>
    <w:rsid w:val="0097148E"/>
    <w:rsid w:val="00971BF9"/>
    <w:rsid w:val="009726D9"/>
    <w:rsid w:val="00974167"/>
    <w:rsid w:val="00975F36"/>
    <w:rsid w:val="00976EEC"/>
    <w:rsid w:val="00977012"/>
    <w:rsid w:val="0097744B"/>
    <w:rsid w:val="009775E8"/>
    <w:rsid w:val="009801A7"/>
    <w:rsid w:val="0098149B"/>
    <w:rsid w:val="00981696"/>
    <w:rsid w:val="00981726"/>
    <w:rsid w:val="009827D0"/>
    <w:rsid w:val="0098464F"/>
    <w:rsid w:val="009852E7"/>
    <w:rsid w:val="009857F4"/>
    <w:rsid w:val="00985B97"/>
    <w:rsid w:val="00986A90"/>
    <w:rsid w:val="00986D5A"/>
    <w:rsid w:val="00987E7A"/>
    <w:rsid w:val="00990419"/>
    <w:rsid w:val="0099109B"/>
    <w:rsid w:val="00991C18"/>
    <w:rsid w:val="00992607"/>
    <w:rsid w:val="0099282F"/>
    <w:rsid w:val="00993340"/>
    <w:rsid w:val="0099351F"/>
    <w:rsid w:val="0099491E"/>
    <w:rsid w:val="00995B80"/>
    <w:rsid w:val="00995E43"/>
    <w:rsid w:val="00995FB1"/>
    <w:rsid w:val="00996561"/>
    <w:rsid w:val="009971C2"/>
    <w:rsid w:val="00997F28"/>
    <w:rsid w:val="009A0EA1"/>
    <w:rsid w:val="009A1AB8"/>
    <w:rsid w:val="009A3680"/>
    <w:rsid w:val="009A3722"/>
    <w:rsid w:val="009A3D2B"/>
    <w:rsid w:val="009A41AE"/>
    <w:rsid w:val="009A4B48"/>
    <w:rsid w:val="009A517A"/>
    <w:rsid w:val="009A7296"/>
    <w:rsid w:val="009A7322"/>
    <w:rsid w:val="009A78A8"/>
    <w:rsid w:val="009A7B4A"/>
    <w:rsid w:val="009B0B75"/>
    <w:rsid w:val="009B0DEE"/>
    <w:rsid w:val="009B143F"/>
    <w:rsid w:val="009B1BB0"/>
    <w:rsid w:val="009B24A5"/>
    <w:rsid w:val="009B37B0"/>
    <w:rsid w:val="009B385E"/>
    <w:rsid w:val="009B4DA2"/>
    <w:rsid w:val="009B52D9"/>
    <w:rsid w:val="009B53B1"/>
    <w:rsid w:val="009B5927"/>
    <w:rsid w:val="009B5BDF"/>
    <w:rsid w:val="009B6100"/>
    <w:rsid w:val="009B65F6"/>
    <w:rsid w:val="009B6C93"/>
    <w:rsid w:val="009B70C8"/>
    <w:rsid w:val="009B7B24"/>
    <w:rsid w:val="009C0501"/>
    <w:rsid w:val="009C0A45"/>
    <w:rsid w:val="009C0EE1"/>
    <w:rsid w:val="009C28BD"/>
    <w:rsid w:val="009C4AB9"/>
    <w:rsid w:val="009C4EC9"/>
    <w:rsid w:val="009C50EA"/>
    <w:rsid w:val="009C6250"/>
    <w:rsid w:val="009C6393"/>
    <w:rsid w:val="009C63E9"/>
    <w:rsid w:val="009C6E1E"/>
    <w:rsid w:val="009C7782"/>
    <w:rsid w:val="009C7B2E"/>
    <w:rsid w:val="009C7EBA"/>
    <w:rsid w:val="009D09E0"/>
    <w:rsid w:val="009D2514"/>
    <w:rsid w:val="009D2F61"/>
    <w:rsid w:val="009D366A"/>
    <w:rsid w:val="009D41A9"/>
    <w:rsid w:val="009D562C"/>
    <w:rsid w:val="009D64DB"/>
    <w:rsid w:val="009D7BF4"/>
    <w:rsid w:val="009E0B86"/>
    <w:rsid w:val="009E230F"/>
    <w:rsid w:val="009E26F1"/>
    <w:rsid w:val="009E277B"/>
    <w:rsid w:val="009E2B3E"/>
    <w:rsid w:val="009E382F"/>
    <w:rsid w:val="009E3E33"/>
    <w:rsid w:val="009E4320"/>
    <w:rsid w:val="009E6A51"/>
    <w:rsid w:val="009E6B99"/>
    <w:rsid w:val="009F0FAD"/>
    <w:rsid w:val="009F13EF"/>
    <w:rsid w:val="009F1C1A"/>
    <w:rsid w:val="009F1F4E"/>
    <w:rsid w:val="009F21AA"/>
    <w:rsid w:val="009F24A8"/>
    <w:rsid w:val="009F4764"/>
    <w:rsid w:val="009F559C"/>
    <w:rsid w:val="009F6666"/>
    <w:rsid w:val="009F71F5"/>
    <w:rsid w:val="009F7BAC"/>
    <w:rsid w:val="00A01A98"/>
    <w:rsid w:val="00A026F2"/>
    <w:rsid w:val="00A035F1"/>
    <w:rsid w:val="00A0392A"/>
    <w:rsid w:val="00A03D91"/>
    <w:rsid w:val="00A0421C"/>
    <w:rsid w:val="00A04B1E"/>
    <w:rsid w:val="00A05570"/>
    <w:rsid w:val="00A05DB0"/>
    <w:rsid w:val="00A05F37"/>
    <w:rsid w:val="00A07DF8"/>
    <w:rsid w:val="00A07F4B"/>
    <w:rsid w:val="00A10326"/>
    <w:rsid w:val="00A106D8"/>
    <w:rsid w:val="00A10761"/>
    <w:rsid w:val="00A11CF5"/>
    <w:rsid w:val="00A11E93"/>
    <w:rsid w:val="00A11FB0"/>
    <w:rsid w:val="00A12055"/>
    <w:rsid w:val="00A126D1"/>
    <w:rsid w:val="00A12991"/>
    <w:rsid w:val="00A132C0"/>
    <w:rsid w:val="00A13D43"/>
    <w:rsid w:val="00A14A1F"/>
    <w:rsid w:val="00A14B63"/>
    <w:rsid w:val="00A15184"/>
    <w:rsid w:val="00A156EC"/>
    <w:rsid w:val="00A15BDC"/>
    <w:rsid w:val="00A1635F"/>
    <w:rsid w:val="00A16535"/>
    <w:rsid w:val="00A16A36"/>
    <w:rsid w:val="00A16DAB"/>
    <w:rsid w:val="00A17453"/>
    <w:rsid w:val="00A175F1"/>
    <w:rsid w:val="00A17CD6"/>
    <w:rsid w:val="00A17E8F"/>
    <w:rsid w:val="00A20438"/>
    <w:rsid w:val="00A22F62"/>
    <w:rsid w:val="00A24325"/>
    <w:rsid w:val="00A25223"/>
    <w:rsid w:val="00A2771E"/>
    <w:rsid w:val="00A31006"/>
    <w:rsid w:val="00A31847"/>
    <w:rsid w:val="00A32009"/>
    <w:rsid w:val="00A32638"/>
    <w:rsid w:val="00A34020"/>
    <w:rsid w:val="00A346D0"/>
    <w:rsid w:val="00A34731"/>
    <w:rsid w:val="00A3478B"/>
    <w:rsid w:val="00A34EE9"/>
    <w:rsid w:val="00A35122"/>
    <w:rsid w:val="00A36C59"/>
    <w:rsid w:val="00A377FD"/>
    <w:rsid w:val="00A37E03"/>
    <w:rsid w:val="00A40368"/>
    <w:rsid w:val="00A40C7B"/>
    <w:rsid w:val="00A42840"/>
    <w:rsid w:val="00A436F8"/>
    <w:rsid w:val="00A43820"/>
    <w:rsid w:val="00A44468"/>
    <w:rsid w:val="00A44E32"/>
    <w:rsid w:val="00A45CC1"/>
    <w:rsid w:val="00A46174"/>
    <w:rsid w:val="00A471AC"/>
    <w:rsid w:val="00A47AB2"/>
    <w:rsid w:val="00A5018C"/>
    <w:rsid w:val="00A50CA5"/>
    <w:rsid w:val="00A50D55"/>
    <w:rsid w:val="00A515DB"/>
    <w:rsid w:val="00A523B7"/>
    <w:rsid w:val="00A5353E"/>
    <w:rsid w:val="00A53FC8"/>
    <w:rsid w:val="00A542BE"/>
    <w:rsid w:val="00A54553"/>
    <w:rsid w:val="00A54DEC"/>
    <w:rsid w:val="00A555C4"/>
    <w:rsid w:val="00A56579"/>
    <w:rsid w:val="00A56657"/>
    <w:rsid w:val="00A56C0C"/>
    <w:rsid w:val="00A56DEF"/>
    <w:rsid w:val="00A57AA3"/>
    <w:rsid w:val="00A57C2E"/>
    <w:rsid w:val="00A61913"/>
    <w:rsid w:val="00A6334A"/>
    <w:rsid w:val="00A635AD"/>
    <w:rsid w:val="00A646B4"/>
    <w:rsid w:val="00A64F92"/>
    <w:rsid w:val="00A65714"/>
    <w:rsid w:val="00A66084"/>
    <w:rsid w:val="00A669F7"/>
    <w:rsid w:val="00A66BF0"/>
    <w:rsid w:val="00A676DA"/>
    <w:rsid w:val="00A67EEF"/>
    <w:rsid w:val="00A70107"/>
    <w:rsid w:val="00A70147"/>
    <w:rsid w:val="00A70249"/>
    <w:rsid w:val="00A70421"/>
    <w:rsid w:val="00A70C6E"/>
    <w:rsid w:val="00A7141B"/>
    <w:rsid w:val="00A71E41"/>
    <w:rsid w:val="00A73E33"/>
    <w:rsid w:val="00A740B4"/>
    <w:rsid w:val="00A7459D"/>
    <w:rsid w:val="00A749D4"/>
    <w:rsid w:val="00A75266"/>
    <w:rsid w:val="00A75D6B"/>
    <w:rsid w:val="00A800EB"/>
    <w:rsid w:val="00A801D8"/>
    <w:rsid w:val="00A80F53"/>
    <w:rsid w:val="00A81715"/>
    <w:rsid w:val="00A81ACF"/>
    <w:rsid w:val="00A81FB5"/>
    <w:rsid w:val="00A82133"/>
    <w:rsid w:val="00A825D7"/>
    <w:rsid w:val="00A82A8E"/>
    <w:rsid w:val="00A8407D"/>
    <w:rsid w:val="00A849A7"/>
    <w:rsid w:val="00A8559D"/>
    <w:rsid w:val="00A85D2B"/>
    <w:rsid w:val="00A85EB7"/>
    <w:rsid w:val="00A86085"/>
    <w:rsid w:val="00A866EA"/>
    <w:rsid w:val="00A877F4"/>
    <w:rsid w:val="00A906D8"/>
    <w:rsid w:val="00A90B57"/>
    <w:rsid w:val="00A90FB4"/>
    <w:rsid w:val="00A915A5"/>
    <w:rsid w:val="00A915B6"/>
    <w:rsid w:val="00A918D2"/>
    <w:rsid w:val="00A91EDB"/>
    <w:rsid w:val="00A924CB"/>
    <w:rsid w:val="00A93882"/>
    <w:rsid w:val="00A94331"/>
    <w:rsid w:val="00A956C6"/>
    <w:rsid w:val="00A9634B"/>
    <w:rsid w:val="00A97E93"/>
    <w:rsid w:val="00AA0B4D"/>
    <w:rsid w:val="00AA1962"/>
    <w:rsid w:val="00AA1B7C"/>
    <w:rsid w:val="00AA21AD"/>
    <w:rsid w:val="00AA2D0E"/>
    <w:rsid w:val="00AA3208"/>
    <w:rsid w:val="00AA4AD6"/>
    <w:rsid w:val="00AA5D05"/>
    <w:rsid w:val="00AA7B4D"/>
    <w:rsid w:val="00AB219B"/>
    <w:rsid w:val="00AB2730"/>
    <w:rsid w:val="00AB2B48"/>
    <w:rsid w:val="00AB3F67"/>
    <w:rsid w:val="00AB42D8"/>
    <w:rsid w:val="00AB4BF7"/>
    <w:rsid w:val="00AB4F16"/>
    <w:rsid w:val="00AB5F37"/>
    <w:rsid w:val="00AB608F"/>
    <w:rsid w:val="00AB6720"/>
    <w:rsid w:val="00AB77BA"/>
    <w:rsid w:val="00AC0B21"/>
    <w:rsid w:val="00AC1780"/>
    <w:rsid w:val="00AC1D97"/>
    <w:rsid w:val="00AC2F05"/>
    <w:rsid w:val="00AC5696"/>
    <w:rsid w:val="00AC575A"/>
    <w:rsid w:val="00AC70A6"/>
    <w:rsid w:val="00AC7FCC"/>
    <w:rsid w:val="00AD02BB"/>
    <w:rsid w:val="00AD0657"/>
    <w:rsid w:val="00AD0749"/>
    <w:rsid w:val="00AD0A8E"/>
    <w:rsid w:val="00AD1409"/>
    <w:rsid w:val="00AD1983"/>
    <w:rsid w:val="00AD4698"/>
    <w:rsid w:val="00AD4813"/>
    <w:rsid w:val="00AD4ED3"/>
    <w:rsid w:val="00AD588C"/>
    <w:rsid w:val="00AD6FF8"/>
    <w:rsid w:val="00AD71C9"/>
    <w:rsid w:val="00AD7733"/>
    <w:rsid w:val="00AD7E82"/>
    <w:rsid w:val="00AE0C1E"/>
    <w:rsid w:val="00AE0D5C"/>
    <w:rsid w:val="00AE227A"/>
    <w:rsid w:val="00AE4C14"/>
    <w:rsid w:val="00AE4D1A"/>
    <w:rsid w:val="00AE76B2"/>
    <w:rsid w:val="00AE79AD"/>
    <w:rsid w:val="00AE7DEA"/>
    <w:rsid w:val="00AF0B27"/>
    <w:rsid w:val="00AF0B7B"/>
    <w:rsid w:val="00AF0D87"/>
    <w:rsid w:val="00AF0F56"/>
    <w:rsid w:val="00AF0F57"/>
    <w:rsid w:val="00AF102B"/>
    <w:rsid w:val="00AF1DC5"/>
    <w:rsid w:val="00AF2370"/>
    <w:rsid w:val="00AF3DEB"/>
    <w:rsid w:val="00AF55A4"/>
    <w:rsid w:val="00AF5714"/>
    <w:rsid w:val="00AF5E02"/>
    <w:rsid w:val="00AF5ED4"/>
    <w:rsid w:val="00AF61FB"/>
    <w:rsid w:val="00AF6292"/>
    <w:rsid w:val="00AF6D64"/>
    <w:rsid w:val="00B00947"/>
    <w:rsid w:val="00B02659"/>
    <w:rsid w:val="00B02D04"/>
    <w:rsid w:val="00B032FE"/>
    <w:rsid w:val="00B03633"/>
    <w:rsid w:val="00B03845"/>
    <w:rsid w:val="00B03C04"/>
    <w:rsid w:val="00B0402E"/>
    <w:rsid w:val="00B04691"/>
    <w:rsid w:val="00B06D8E"/>
    <w:rsid w:val="00B0769B"/>
    <w:rsid w:val="00B1081C"/>
    <w:rsid w:val="00B109A6"/>
    <w:rsid w:val="00B11D8D"/>
    <w:rsid w:val="00B11E33"/>
    <w:rsid w:val="00B12CF2"/>
    <w:rsid w:val="00B1395B"/>
    <w:rsid w:val="00B169B8"/>
    <w:rsid w:val="00B17CBD"/>
    <w:rsid w:val="00B17F37"/>
    <w:rsid w:val="00B2047E"/>
    <w:rsid w:val="00B204A2"/>
    <w:rsid w:val="00B20663"/>
    <w:rsid w:val="00B21E74"/>
    <w:rsid w:val="00B22B3F"/>
    <w:rsid w:val="00B231FE"/>
    <w:rsid w:val="00B243F3"/>
    <w:rsid w:val="00B25273"/>
    <w:rsid w:val="00B254F4"/>
    <w:rsid w:val="00B256FC"/>
    <w:rsid w:val="00B25BBE"/>
    <w:rsid w:val="00B265CF"/>
    <w:rsid w:val="00B27921"/>
    <w:rsid w:val="00B32995"/>
    <w:rsid w:val="00B331C7"/>
    <w:rsid w:val="00B33737"/>
    <w:rsid w:val="00B34692"/>
    <w:rsid w:val="00B35D8E"/>
    <w:rsid w:val="00B360B0"/>
    <w:rsid w:val="00B365CB"/>
    <w:rsid w:val="00B36D34"/>
    <w:rsid w:val="00B40BAF"/>
    <w:rsid w:val="00B417DC"/>
    <w:rsid w:val="00B4198A"/>
    <w:rsid w:val="00B419AD"/>
    <w:rsid w:val="00B41BB1"/>
    <w:rsid w:val="00B41F3A"/>
    <w:rsid w:val="00B43E34"/>
    <w:rsid w:val="00B44488"/>
    <w:rsid w:val="00B44AD2"/>
    <w:rsid w:val="00B468EE"/>
    <w:rsid w:val="00B47211"/>
    <w:rsid w:val="00B47E63"/>
    <w:rsid w:val="00B51947"/>
    <w:rsid w:val="00B5263E"/>
    <w:rsid w:val="00B534E1"/>
    <w:rsid w:val="00B53880"/>
    <w:rsid w:val="00B546CF"/>
    <w:rsid w:val="00B56ED8"/>
    <w:rsid w:val="00B57159"/>
    <w:rsid w:val="00B5798D"/>
    <w:rsid w:val="00B600C4"/>
    <w:rsid w:val="00B606EB"/>
    <w:rsid w:val="00B6072D"/>
    <w:rsid w:val="00B6075A"/>
    <w:rsid w:val="00B611F3"/>
    <w:rsid w:val="00B639A6"/>
    <w:rsid w:val="00B63C6B"/>
    <w:rsid w:val="00B6410D"/>
    <w:rsid w:val="00B65166"/>
    <w:rsid w:val="00B66EAD"/>
    <w:rsid w:val="00B6796B"/>
    <w:rsid w:val="00B67A96"/>
    <w:rsid w:val="00B67F1B"/>
    <w:rsid w:val="00B70035"/>
    <w:rsid w:val="00B7119B"/>
    <w:rsid w:val="00B71A96"/>
    <w:rsid w:val="00B73C75"/>
    <w:rsid w:val="00B74694"/>
    <w:rsid w:val="00B75B2D"/>
    <w:rsid w:val="00B77824"/>
    <w:rsid w:val="00B80463"/>
    <w:rsid w:val="00B81F94"/>
    <w:rsid w:val="00B8274F"/>
    <w:rsid w:val="00B82751"/>
    <w:rsid w:val="00B834B3"/>
    <w:rsid w:val="00B83563"/>
    <w:rsid w:val="00B83919"/>
    <w:rsid w:val="00B83BB3"/>
    <w:rsid w:val="00B83DE5"/>
    <w:rsid w:val="00B83FB1"/>
    <w:rsid w:val="00B84B29"/>
    <w:rsid w:val="00B8568B"/>
    <w:rsid w:val="00B85700"/>
    <w:rsid w:val="00B867F8"/>
    <w:rsid w:val="00B86DD6"/>
    <w:rsid w:val="00B8723A"/>
    <w:rsid w:val="00B9031C"/>
    <w:rsid w:val="00B9095F"/>
    <w:rsid w:val="00B90D75"/>
    <w:rsid w:val="00B90DE0"/>
    <w:rsid w:val="00B91046"/>
    <w:rsid w:val="00B91CE8"/>
    <w:rsid w:val="00B91F55"/>
    <w:rsid w:val="00B93765"/>
    <w:rsid w:val="00B93E4A"/>
    <w:rsid w:val="00B93E62"/>
    <w:rsid w:val="00B940F1"/>
    <w:rsid w:val="00B945B1"/>
    <w:rsid w:val="00B95BF7"/>
    <w:rsid w:val="00B97752"/>
    <w:rsid w:val="00B97CFD"/>
    <w:rsid w:val="00BA2735"/>
    <w:rsid w:val="00BA2FC7"/>
    <w:rsid w:val="00BA49B5"/>
    <w:rsid w:val="00BA4B37"/>
    <w:rsid w:val="00BA5969"/>
    <w:rsid w:val="00BA6F3D"/>
    <w:rsid w:val="00BA756B"/>
    <w:rsid w:val="00BB120B"/>
    <w:rsid w:val="00BB2278"/>
    <w:rsid w:val="00BB33D9"/>
    <w:rsid w:val="00BB3FBF"/>
    <w:rsid w:val="00BB4A4E"/>
    <w:rsid w:val="00BB50FC"/>
    <w:rsid w:val="00BB5171"/>
    <w:rsid w:val="00BB5543"/>
    <w:rsid w:val="00BB6973"/>
    <w:rsid w:val="00BB6D37"/>
    <w:rsid w:val="00BB74E1"/>
    <w:rsid w:val="00BB7816"/>
    <w:rsid w:val="00BC00E8"/>
    <w:rsid w:val="00BC105F"/>
    <w:rsid w:val="00BC143F"/>
    <w:rsid w:val="00BC1564"/>
    <w:rsid w:val="00BC1589"/>
    <w:rsid w:val="00BC3238"/>
    <w:rsid w:val="00BC3306"/>
    <w:rsid w:val="00BC367B"/>
    <w:rsid w:val="00BC5DA2"/>
    <w:rsid w:val="00BC5E90"/>
    <w:rsid w:val="00BC5FA3"/>
    <w:rsid w:val="00BC632D"/>
    <w:rsid w:val="00BC63A1"/>
    <w:rsid w:val="00BC6823"/>
    <w:rsid w:val="00BC6838"/>
    <w:rsid w:val="00BC7BD4"/>
    <w:rsid w:val="00BC7C43"/>
    <w:rsid w:val="00BD0733"/>
    <w:rsid w:val="00BD0B0C"/>
    <w:rsid w:val="00BD0F15"/>
    <w:rsid w:val="00BD2201"/>
    <w:rsid w:val="00BD2273"/>
    <w:rsid w:val="00BD2650"/>
    <w:rsid w:val="00BD29D4"/>
    <w:rsid w:val="00BD2A7F"/>
    <w:rsid w:val="00BD2FFA"/>
    <w:rsid w:val="00BD39D1"/>
    <w:rsid w:val="00BD458E"/>
    <w:rsid w:val="00BD477B"/>
    <w:rsid w:val="00BD4C66"/>
    <w:rsid w:val="00BD525D"/>
    <w:rsid w:val="00BD5543"/>
    <w:rsid w:val="00BD55FD"/>
    <w:rsid w:val="00BD6EE1"/>
    <w:rsid w:val="00BD72AE"/>
    <w:rsid w:val="00BE038B"/>
    <w:rsid w:val="00BE0D92"/>
    <w:rsid w:val="00BE19F1"/>
    <w:rsid w:val="00BE29A7"/>
    <w:rsid w:val="00BE2FB5"/>
    <w:rsid w:val="00BE410A"/>
    <w:rsid w:val="00BE58A4"/>
    <w:rsid w:val="00BE62CF"/>
    <w:rsid w:val="00BE63A1"/>
    <w:rsid w:val="00BE6C71"/>
    <w:rsid w:val="00BE759D"/>
    <w:rsid w:val="00BE7C55"/>
    <w:rsid w:val="00BF0A9C"/>
    <w:rsid w:val="00BF12A4"/>
    <w:rsid w:val="00BF181B"/>
    <w:rsid w:val="00BF1CD3"/>
    <w:rsid w:val="00BF1E32"/>
    <w:rsid w:val="00BF207A"/>
    <w:rsid w:val="00BF22DB"/>
    <w:rsid w:val="00BF2658"/>
    <w:rsid w:val="00BF2733"/>
    <w:rsid w:val="00BF2798"/>
    <w:rsid w:val="00BF2E15"/>
    <w:rsid w:val="00BF531F"/>
    <w:rsid w:val="00BF63F7"/>
    <w:rsid w:val="00BF6B2B"/>
    <w:rsid w:val="00BF6C5D"/>
    <w:rsid w:val="00BF79B2"/>
    <w:rsid w:val="00C006AE"/>
    <w:rsid w:val="00C0194D"/>
    <w:rsid w:val="00C01989"/>
    <w:rsid w:val="00C0210F"/>
    <w:rsid w:val="00C03135"/>
    <w:rsid w:val="00C04722"/>
    <w:rsid w:val="00C049ED"/>
    <w:rsid w:val="00C05371"/>
    <w:rsid w:val="00C06079"/>
    <w:rsid w:val="00C06713"/>
    <w:rsid w:val="00C06C8B"/>
    <w:rsid w:val="00C07938"/>
    <w:rsid w:val="00C100F6"/>
    <w:rsid w:val="00C101B7"/>
    <w:rsid w:val="00C1031E"/>
    <w:rsid w:val="00C10F9E"/>
    <w:rsid w:val="00C11421"/>
    <w:rsid w:val="00C11B33"/>
    <w:rsid w:val="00C11B78"/>
    <w:rsid w:val="00C121DC"/>
    <w:rsid w:val="00C12E86"/>
    <w:rsid w:val="00C1345F"/>
    <w:rsid w:val="00C14391"/>
    <w:rsid w:val="00C14A61"/>
    <w:rsid w:val="00C14ACB"/>
    <w:rsid w:val="00C1536F"/>
    <w:rsid w:val="00C157A5"/>
    <w:rsid w:val="00C16D8C"/>
    <w:rsid w:val="00C176AB"/>
    <w:rsid w:val="00C20628"/>
    <w:rsid w:val="00C21F78"/>
    <w:rsid w:val="00C22161"/>
    <w:rsid w:val="00C23B89"/>
    <w:rsid w:val="00C23BF6"/>
    <w:rsid w:val="00C23C93"/>
    <w:rsid w:val="00C23D99"/>
    <w:rsid w:val="00C24C7B"/>
    <w:rsid w:val="00C25391"/>
    <w:rsid w:val="00C2772D"/>
    <w:rsid w:val="00C277E9"/>
    <w:rsid w:val="00C2787E"/>
    <w:rsid w:val="00C315D2"/>
    <w:rsid w:val="00C327A8"/>
    <w:rsid w:val="00C32B3F"/>
    <w:rsid w:val="00C34E6D"/>
    <w:rsid w:val="00C3560D"/>
    <w:rsid w:val="00C36139"/>
    <w:rsid w:val="00C364CB"/>
    <w:rsid w:val="00C3669F"/>
    <w:rsid w:val="00C37EB6"/>
    <w:rsid w:val="00C400BA"/>
    <w:rsid w:val="00C40ECA"/>
    <w:rsid w:val="00C419A1"/>
    <w:rsid w:val="00C42124"/>
    <w:rsid w:val="00C42716"/>
    <w:rsid w:val="00C42F13"/>
    <w:rsid w:val="00C43F97"/>
    <w:rsid w:val="00C4419E"/>
    <w:rsid w:val="00C44550"/>
    <w:rsid w:val="00C44DB7"/>
    <w:rsid w:val="00C45585"/>
    <w:rsid w:val="00C46D1E"/>
    <w:rsid w:val="00C472C6"/>
    <w:rsid w:val="00C50777"/>
    <w:rsid w:val="00C50E5E"/>
    <w:rsid w:val="00C51044"/>
    <w:rsid w:val="00C51ABE"/>
    <w:rsid w:val="00C53F97"/>
    <w:rsid w:val="00C5552B"/>
    <w:rsid w:val="00C55B1A"/>
    <w:rsid w:val="00C5692D"/>
    <w:rsid w:val="00C6004A"/>
    <w:rsid w:val="00C619CC"/>
    <w:rsid w:val="00C622BB"/>
    <w:rsid w:val="00C626E0"/>
    <w:rsid w:val="00C63311"/>
    <w:rsid w:val="00C63583"/>
    <w:rsid w:val="00C64A44"/>
    <w:rsid w:val="00C64C9F"/>
    <w:rsid w:val="00C66AE2"/>
    <w:rsid w:val="00C67962"/>
    <w:rsid w:val="00C679E0"/>
    <w:rsid w:val="00C7232C"/>
    <w:rsid w:val="00C72387"/>
    <w:rsid w:val="00C725F0"/>
    <w:rsid w:val="00C7439D"/>
    <w:rsid w:val="00C746B2"/>
    <w:rsid w:val="00C752AB"/>
    <w:rsid w:val="00C75685"/>
    <w:rsid w:val="00C76E28"/>
    <w:rsid w:val="00C77536"/>
    <w:rsid w:val="00C800DF"/>
    <w:rsid w:val="00C80E86"/>
    <w:rsid w:val="00C81630"/>
    <w:rsid w:val="00C8167F"/>
    <w:rsid w:val="00C819B4"/>
    <w:rsid w:val="00C8239D"/>
    <w:rsid w:val="00C82638"/>
    <w:rsid w:val="00C829DB"/>
    <w:rsid w:val="00C83B54"/>
    <w:rsid w:val="00C84A8A"/>
    <w:rsid w:val="00C84B5A"/>
    <w:rsid w:val="00C84EFD"/>
    <w:rsid w:val="00C85113"/>
    <w:rsid w:val="00C85896"/>
    <w:rsid w:val="00C85B07"/>
    <w:rsid w:val="00C85CF5"/>
    <w:rsid w:val="00C85E64"/>
    <w:rsid w:val="00C86F83"/>
    <w:rsid w:val="00C871E7"/>
    <w:rsid w:val="00C87876"/>
    <w:rsid w:val="00C917D5"/>
    <w:rsid w:val="00C92271"/>
    <w:rsid w:val="00C929CD"/>
    <w:rsid w:val="00C932AD"/>
    <w:rsid w:val="00C942EB"/>
    <w:rsid w:val="00C9783E"/>
    <w:rsid w:val="00C97A5A"/>
    <w:rsid w:val="00C97A9A"/>
    <w:rsid w:val="00CA0234"/>
    <w:rsid w:val="00CA0A85"/>
    <w:rsid w:val="00CA103B"/>
    <w:rsid w:val="00CA2A9C"/>
    <w:rsid w:val="00CA2B00"/>
    <w:rsid w:val="00CA307E"/>
    <w:rsid w:val="00CA4BAA"/>
    <w:rsid w:val="00CA5033"/>
    <w:rsid w:val="00CA5DD8"/>
    <w:rsid w:val="00CA5ED5"/>
    <w:rsid w:val="00CA614A"/>
    <w:rsid w:val="00CA6886"/>
    <w:rsid w:val="00CA6E21"/>
    <w:rsid w:val="00CA71C1"/>
    <w:rsid w:val="00CA7CB1"/>
    <w:rsid w:val="00CB0237"/>
    <w:rsid w:val="00CB0C8B"/>
    <w:rsid w:val="00CB1728"/>
    <w:rsid w:val="00CB1C88"/>
    <w:rsid w:val="00CB276B"/>
    <w:rsid w:val="00CB2DF8"/>
    <w:rsid w:val="00CB327F"/>
    <w:rsid w:val="00CB385D"/>
    <w:rsid w:val="00CB3F94"/>
    <w:rsid w:val="00CB4054"/>
    <w:rsid w:val="00CB5546"/>
    <w:rsid w:val="00CB5AB6"/>
    <w:rsid w:val="00CB6292"/>
    <w:rsid w:val="00CB6448"/>
    <w:rsid w:val="00CB6F9E"/>
    <w:rsid w:val="00CB7803"/>
    <w:rsid w:val="00CC0241"/>
    <w:rsid w:val="00CC0C3C"/>
    <w:rsid w:val="00CC12B9"/>
    <w:rsid w:val="00CC1909"/>
    <w:rsid w:val="00CC2D89"/>
    <w:rsid w:val="00CC2E71"/>
    <w:rsid w:val="00CC344D"/>
    <w:rsid w:val="00CC34A2"/>
    <w:rsid w:val="00CC387A"/>
    <w:rsid w:val="00CC473E"/>
    <w:rsid w:val="00CC4A19"/>
    <w:rsid w:val="00CC5E13"/>
    <w:rsid w:val="00CC74C1"/>
    <w:rsid w:val="00CD0BB9"/>
    <w:rsid w:val="00CD0FC7"/>
    <w:rsid w:val="00CD13D0"/>
    <w:rsid w:val="00CD2232"/>
    <w:rsid w:val="00CD3038"/>
    <w:rsid w:val="00CD3909"/>
    <w:rsid w:val="00CD3ABE"/>
    <w:rsid w:val="00CD4496"/>
    <w:rsid w:val="00CD4648"/>
    <w:rsid w:val="00CD4DBE"/>
    <w:rsid w:val="00CD57E0"/>
    <w:rsid w:val="00CD62BF"/>
    <w:rsid w:val="00CD6D50"/>
    <w:rsid w:val="00CD78A3"/>
    <w:rsid w:val="00CE005B"/>
    <w:rsid w:val="00CE0664"/>
    <w:rsid w:val="00CE091A"/>
    <w:rsid w:val="00CE0C44"/>
    <w:rsid w:val="00CE1049"/>
    <w:rsid w:val="00CE179B"/>
    <w:rsid w:val="00CE1D14"/>
    <w:rsid w:val="00CE1F35"/>
    <w:rsid w:val="00CE1FC3"/>
    <w:rsid w:val="00CE20EC"/>
    <w:rsid w:val="00CE2DDF"/>
    <w:rsid w:val="00CE3A26"/>
    <w:rsid w:val="00CE3A84"/>
    <w:rsid w:val="00CE3BD8"/>
    <w:rsid w:val="00CE4FEF"/>
    <w:rsid w:val="00CE61A9"/>
    <w:rsid w:val="00CE6326"/>
    <w:rsid w:val="00CE7338"/>
    <w:rsid w:val="00CE73A5"/>
    <w:rsid w:val="00CE7435"/>
    <w:rsid w:val="00CE7BC2"/>
    <w:rsid w:val="00CF0A3F"/>
    <w:rsid w:val="00CF0B1F"/>
    <w:rsid w:val="00CF1BC1"/>
    <w:rsid w:val="00CF2CE6"/>
    <w:rsid w:val="00CF3C71"/>
    <w:rsid w:val="00CF4278"/>
    <w:rsid w:val="00CF4B55"/>
    <w:rsid w:val="00CF4CA8"/>
    <w:rsid w:val="00CF5566"/>
    <w:rsid w:val="00CF566B"/>
    <w:rsid w:val="00CF5906"/>
    <w:rsid w:val="00CF6BE1"/>
    <w:rsid w:val="00D0144C"/>
    <w:rsid w:val="00D018E3"/>
    <w:rsid w:val="00D02E18"/>
    <w:rsid w:val="00D02EB7"/>
    <w:rsid w:val="00D03502"/>
    <w:rsid w:val="00D047E5"/>
    <w:rsid w:val="00D048AF"/>
    <w:rsid w:val="00D0673D"/>
    <w:rsid w:val="00D068B8"/>
    <w:rsid w:val="00D10403"/>
    <w:rsid w:val="00D1060F"/>
    <w:rsid w:val="00D109B3"/>
    <w:rsid w:val="00D10D6D"/>
    <w:rsid w:val="00D11226"/>
    <w:rsid w:val="00D11329"/>
    <w:rsid w:val="00D113CB"/>
    <w:rsid w:val="00D11476"/>
    <w:rsid w:val="00D124A3"/>
    <w:rsid w:val="00D12A9A"/>
    <w:rsid w:val="00D132F9"/>
    <w:rsid w:val="00D14458"/>
    <w:rsid w:val="00D14E30"/>
    <w:rsid w:val="00D15899"/>
    <w:rsid w:val="00D15EC6"/>
    <w:rsid w:val="00D16522"/>
    <w:rsid w:val="00D168CF"/>
    <w:rsid w:val="00D16A61"/>
    <w:rsid w:val="00D16D33"/>
    <w:rsid w:val="00D16FB3"/>
    <w:rsid w:val="00D1776F"/>
    <w:rsid w:val="00D177CC"/>
    <w:rsid w:val="00D177ED"/>
    <w:rsid w:val="00D17F4D"/>
    <w:rsid w:val="00D20377"/>
    <w:rsid w:val="00D22112"/>
    <w:rsid w:val="00D22608"/>
    <w:rsid w:val="00D22E2C"/>
    <w:rsid w:val="00D2317B"/>
    <w:rsid w:val="00D24341"/>
    <w:rsid w:val="00D24418"/>
    <w:rsid w:val="00D24811"/>
    <w:rsid w:val="00D248BB"/>
    <w:rsid w:val="00D251C1"/>
    <w:rsid w:val="00D25828"/>
    <w:rsid w:val="00D26941"/>
    <w:rsid w:val="00D26B41"/>
    <w:rsid w:val="00D26CB4"/>
    <w:rsid w:val="00D26ED4"/>
    <w:rsid w:val="00D272BE"/>
    <w:rsid w:val="00D27B41"/>
    <w:rsid w:val="00D306B5"/>
    <w:rsid w:val="00D307D9"/>
    <w:rsid w:val="00D30AEC"/>
    <w:rsid w:val="00D3116E"/>
    <w:rsid w:val="00D321A7"/>
    <w:rsid w:val="00D325D8"/>
    <w:rsid w:val="00D3345E"/>
    <w:rsid w:val="00D3364B"/>
    <w:rsid w:val="00D33A3C"/>
    <w:rsid w:val="00D34600"/>
    <w:rsid w:val="00D34768"/>
    <w:rsid w:val="00D349C3"/>
    <w:rsid w:val="00D34EEF"/>
    <w:rsid w:val="00D35CC2"/>
    <w:rsid w:val="00D364D3"/>
    <w:rsid w:val="00D37AE7"/>
    <w:rsid w:val="00D37B14"/>
    <w:rsid w:val="00D4006B"/>
    <w:rsid w:val="00D401A3"/>
    <w:rsid w:val="00D40A41"/>
    <w:rsid w:val="00D41405"/>
    <w:rsid w:val="00D416EB"/>
    <w:rsid w:val="00D42414"/>
    <w:rsid w:val="00D4347E"/>
    <w:rsid w:val="00D43E70"/>
    <w:rsid w:val="00D45FD5"/>
    <w:rsid w:val="00D46034"/>
    <w:rsid w:val="00D4665A"/>
    <w:rsid w:val="00D469F6"/>
    <w:rsid w:val="00D46B18"/>
    <w:rsid w:val="00D4729F"/>
    <w:rsid w:val="00D50694"/>
    <w:rsid w:val="00D50B10"/>
    <w:rsid w:val="00D51DCD"/>
    <w:rsid w:val="00D52754"/>
    <w:rsid w:val="00D5395D"/>
    <w:rsid w:val="00D53C09"/>
    <w:rsid w:val="00D53D60"/>
    <w:rsid w:val="00D54149"/>
    <w:rsid w:val="00D54302"/>
    <w:rsid w:val="00D5526E"/>
    <w:rsid w:val="00D5560A"/>
    <w:rsid w:val="00D560AA"/>
    <w:rsid w:val="00D568AB"/>
    <w:rsid w:val="00D56BAD"/>
    <w:rsid w:val="00D57691"/>
    <w:rsid w:val="00D5787C"/>
    <w:rsid w:val="00D6081F"/>
    <w:rsid w:val="00D6084C"/>
    <w:rsid w:val="00D61FFC"/>
    <w:rsid w:val="00D621FB"/>
    <w:rsid w:val="00D6610A"/>
    <w:rsid w:val="00D66E2D"/>
    <w:rsid w:val="00D67BC9"/>
    <w:rsid w:val="00D67F74"/>
    <w:rsid w:val="00D7001E"/>
    <w:rsid w:val="00D70802"/>
    <w:rsid w:val="00D715E3"/>
    <w:rsid w:val="00D71F62"/>
    <w:rsid w:val="00D72B60"/>
    <w:rsid w:val="00D73FA5"/>
    <w:rsid w:val="00D743B8"/>
    <w:rsid w:val="00D75198"/>
    <w:rsid w:val="00D75242"/>
    <w:rsid w:val="00D77632"/>
    <w:rsid w:val="00D809E9"/>
    <w:rsid w:val="00D81CF4"/>
    <w:rsid w:val="00D81EF0"/>
    <w:rsid w:val="00D8343A"/>
    <w:rsid w:val="00D8419E"/>
    <w:rsid w:val="00D8456B"/>
    <w:rsid w:val="00D84AC2"/>
    <w:rsid w:val="00D84F57"/>
    <w:rsid w:val="00D85030"/>
    <w:rsid w:val="00D85A36"/>
    <w:rsid w:val="00D85D05"/>
    <w:rsid w:val="00D85D5D"/>
    <w:rsid w:val="00D860EB"/>
    <w:rsid w:val="00D87276"/>
    <w:rsid w:val="00D87D46"/>
    <w:rsid w:val="00D87F1C"/>
    <w:rsid w:val="00D902DD"/>
    <w:rsid w:val="00D90C25"/>
    <w:rsid w:val="00D91251"/>
    <w:rsid w:val="00D91A76"/>
    <w:rsid w:val="00D9245E"/>
    <w:rsid w:val="00D945D0"/>
    <w:rsid w:val="00D950D0"/>
    <w:rsid w:val="00D95164"/>
    <w:rsid w:val="00D9574A"/>
    <w:rsid w:val="00D95F56"/>
    <w:rsid w:val="00D964AC"/>
    <w:rsid w:val="00D967C8"/>
    <w:rsid w:val="00D97116"/>
    <w:rsid w:val="00D97139"/>
    <w:rsid w:val="00D97389"/>
    <w:rsid w:val="00D97D52"/>
    <w:rsid w:val="00DA06A7"/>
    <w:rsid w:val="00DA1041"/>
    <w:rsid w:val="00DA1783"/>
    <w:rsid w:val="00DA1C75"/>
    <w:rsid w:val="00DA28AF"/>
    <w:rsid w:val="00DA374B"/>
    <w:rsid w:val="00DA3DAF"/>
    <w:rsid w:val="00DA496D"/>
    <w:rsid w:val="00DA4BE8"/>
    <w:rsid w:val="00DA4C30"/>
    <w:rsid w:val="00DA56A8"/>
    <w:rsid w:val="00DA64DD"/>
    <w:rsid w:val="00DA6AB7"/>
    <w:rsid w:val="00DA711D"/>
    <w:rsid w:val="00DA7B72"/>
    <w:rsid w:val="00DA7BD3"/>
    <w:rsid w:val="00DA7C55"/>
    <w:rsid w:val="00DB1341"/>
    <w:rsid w:val="00DB1F9D"/>
    <w:rsid w:val="00DB23F0"/>
    <w:rsid w:val="00DB2F11"/>
    <w:rsid w:val="00DB5DBD"/>
    <w:rsid w:val="00DC03BB"/>
    <w:rsid w:val="00DC0CA0"/>
    <w:rsid w:val="00DC1976"/>
    <w:rsid w:val="00DC1EEC"/>
    <w:rsid w:val="00DC22B4"/>
    <w:rsid w:val="00DC3783"/>
    <w:rsid w:val="00DC3A83"/>
    <w:rsid w:val="00DC59DF"/>
    <w:rsid w:val="00DC61E9"/>
    <w:rsid w:val="00DC778C"/>
    <w:rsid w:val="00DD06A9"/>
    <w:rsid w:val="00DD0E86"/>
    <w:rsid w:val="00DD102D"/>
    <w:rsid w:val="00DD1461"/>
    <w:rsid w:val="00DD25F3"/>
    <w:rsid w:val="00DD6BC7"/>
    <w:rsid w:val="00DD7F81"/>
    <w:rsid w:val="00DE026D"/>
    <w:rsid w:val="00DE04BA"/>
    <w:rsid w:val="00DE0BCE"/>
    <w:rsid w:val="00DE1A49"/>
    <w:rsid w:val="00DE2648"/>
    <w:rsid w:val="00DE2833"/>
    <w:rsid w:val="00DE2935"/>
    <w:rsid w:val="00DE2B8C"/>
    <w:rsid w:val="00DE3AF3"/>
    <w:rsid w:val="00DE3AFE"/>
    <w:rsid w:val="00DE539B"/>
    <w:rsid w:val="00DE5498"/>
    <w:rsid w:val="00DE57DA"/>
    <w:rsid w:val="00DE59D9"/>
    <w:rsid w:val="00DE59DA"/>
    <w:rsid w:val="00DE60C5"/>
    <w:rsid w:val="00DE60F6"/>
    <w:rsid w:val="00DE62EB"/>
    <w:rsid w:val="00DE63FD"/>
    <w:rsid w:val="00DE68DA"/>
    <w:rsid w:val="00DE69BF"/>
    <w:rsid w:val="00DE701C"/>
    <w:rsid w:val="00DE705F"/>
    <w:rsid w:val="00DE7A6D"/>
    <w:rsid w:val="00DE7FC2"/>
    <w:rsid w:val="00DF1073"/>
    <w:rsid w:val="00DF196B"/>
    <w:rsid w:val="00DF25B3"/>
    <w:rsid w:val="00DF2C4D"/>
    <w:rsid w:val="00DF33AE"/>
    <w:rsid w:val="00DF3E83"/>
    <w:rsid w:val="00DF48A0"/>
    <w:rsid w:val="00DF6065"/>
    <w:rsid w:val="00DF62FE"/>
    <w:rsid w:val="00DF7265"/>
    <w:rsid w:val="00DF7F04"/>
    <w:rsid w:val="00E0040B"/>
    <w:rsid w:val="00E01786"/>
    <w:rsid w:val="00E022D3"/>
    <w:rsid w:val="00E0240C"/>
    <w:rsid w:val="00E02739"/>
    <w:rsid w:val="00E03072"/>
    <w:rsid w:val="00E04957"/>
    <w:rsid w:val="00E04A86"/>
    <w:rsid w:val="00E04D05"/>
    <w:rsid w:val="00E04E36"/>
    <w:rsid w:val="00E058AD"/>
    <w:rsid w:val="00E06109"/>
    <w:rsid w:val="00E06701"/>
    <w:rsid w:val="00E077C0"/>
    <w:rsid w:val="00E07AFA"/>
    <w:rsid w:val="00E10521"/>
    <w:rsid w:val="00E12892"/>
    <w:rsid w:val="00E12A0A"/>
    <w:rsid w:val="00E12A92"/>
    <w:rsid w:val="00E130F9"/>
    <w:rsid w:val="00E136EC"/>
    <w:rsid w:val="00E15000"/>
    <w:rsid w:val="00E1691D"/>
    <w:rsid w:val="00E205BE"/>
    <w:rsid w:val="00E20ABA"/>
    <w:rsid w:val="00E215CA"/>
    <w:rsid w:val="00E220EC"/>
    <w:rsid w:val="00E22695"/>
    <w:rsid w:val="00E22E85"/>
    <w:rsid w:val="00E23F7D"/>
    <w:rsid w:val="00E25FBE"/>
    <w:rsid w:val="00E26468"/>
    <w:rsid w:val="00E274E9"/>
    <w:rsid w:val="00E30207"/>
    <w:rsid w:val="00E30DA0"/>
    <w:rsid w:val="00E3175E"/>
    <w:rsid w:val="00E32816"/>
    <w:rsid w:val="00E32B2F"/>
    <w:rsid w:val="00E32D64"/>
    <w:rsid w:val="00E3345F"/>
    <w:rsid w:val="00E3451D"/>
    <w:rsid w:val="00E34FB3"/>
    <w:rsid w:val="00E35030"/>
    <w:rsid w:val="00E3579E"/>
    <w:rsid w:val="00E3645D"/>
    <w:rsid w:val="00E36D38"/>
    <w:rsid w:val="00E401AF"/>
    <w:rsid w:val="00E40F38"/>
    <w:rsid w:val="00E41088"/>
    <w:rsid w:val="00E417AF"/>
    <w:rsid w:val="00E43B61"/>
    <w:rsid w:val="00E43E0B"/>
    <w:rsid w:val="00E44C1A"/>
    <w:rsid w:val="00E455CE"/>
    <w:rsid w:val="00E45B00"/>
    <w:rsid w:val="00E45F1E"/>
    <w:rsid w:val="00E477B0"/>
    <w:rsid w:val="00E50AE1"/>
    <w:rsid w:val="00E50CC6"/>
    <w:rsid w:val="00E513DC"/>
    <w:rsid w:val="00E51803"/>
    <w:rsid w:val="00E52683"/>
    <w:rsid w:val="00E533C5"/>
    <w:rsid w:val="00E535D2"/>
    <w:rsid w:val="00E54176"/>
    <w:rsid w:val="00E54619"/>
    <w:rsid w:val="00E55600"/>
    <w:rsid w:val="00E5583C"/>
    <w:rsid w:val="00E57F7E"/>
    <w:rsid w:val="00E601A1"/>
    <w:rsid w:val="00E6026F"/>
    <w:rsid w:val="00E60439"/>
    <w:rsid w:val="00E60948"/>
    <w:rsid w:val="00E62920"/>
    <w:rsid w:val="00E62970"/>
    <w:rsid w:val="00E62EB8"/>
    <w:rsid w:val="00E639BA"/>
    <w:rsid w:val="00E63C8E"/>
    <w:rsid w:val="00E6474B"/>
    <w:rsid w:val="00E64CD5"/>
    <w:rsid w:val="00E6562C"/>
    <w:rsid w:val="00E6670C"/>
    <w:rsid w:val="00E66D1F"/>
    <w:rsid w:val="00E66DB6"/>
    <w:rsid w:val="00E6703A"/>
    <w:rsid w:val="00E67291"/>
    <w:rsid w:val="00E67BBA"/>
    <w:rsid w:val="00E715BC"/>
    <w:rsid w:val="00E7237E"/>
    <w:rsid w:val="00E726A1"/>
    <w:rsid w:val="00E72716"/>
    <w:rsid w:val="00E736E7"/>
    <w:rsid w:val="00E73EEB"/>
    <w:rsid w:val="00E73FE6"/>
    <w:rsid w:val="00E74344"/>
    <w:rsid w:val="00E75B4F"/>
    <w:rsid w:val="00E75EF2"/>
    <w:rsid w:val="00E765A2"/>
    <w:rsid w:val="00E80A5B"/>
    <w:rsid w:val="00E81D41"/>
    <w:rsid w:val="00E81FEF"/>
    <w:rsid w:val="00E821E1"/>
    <w:rsid w:val="00E824CB"/>
    <w:rsid w:val="00E83502"/>
    <w:rsid w:val="00E84AC1"/>
    <w:rsid w:val="00E850CE"/>
    <w:rsid w:val="00E856DF"/>
    <w:rsid w:val="00E86951"/>
    <w:rsid w:val="00E872AC"/>
    <w:rsid w:val="00E87768"/>
    <w:rsid w:val="00E91B58"/>
    <w:rsid w:val="00E9209E"/>
    <w:rsid w:val="00E930AF"/>
    <w:rsid w:val="00E93117"/>
    <w:rsid w:val="00E94155"/>
    <w:rsid w:val="00E946CA"/>
    <w:rsid w:val="00E94A56"/>
    <w:rsid w:val="00E950DB"/>
    <w:rsid w:val="00E95763"/>
    <w:rsid w:val="00E965B3"/>
    <w:rsid w:val="00E9738A"/>
    <w:rsid w:val="00EA02D9"/>
    <w:rsid w:val="00EA0ED4"/>
    <w:rsid w:val="00EA0F6C"/>
    <w:rsid w:val="00EA12CB"/>
    <w:rsid w:val="00EA2E00"/>
    <w:rsid w:val="00EA32B3"/>
    <w:rsid w:val="00EA3FB8"/>
    <w:rsid w:val="00EA4315"/>
    <w:rsid w:val="00EA466A"/>
    <w:rsid w:val="00EA53EE"/>
    <w:rsid w:val="00EA68D7"/>
    <w:rsid w:val="00EA6D0F"/>
    <w:rsid w:val="00EA7811"/>
    <w:rsid w:val="00EB042E"/>
    <w:rsid w:val="00EB0C9E"/>
    <w:rsid w:val="00EB115F"/>
    <w:rsid w:val="00EB32E8"/>
    <w:rsid w:val="00EB3C22"/>
    <w:rsid w:val="00EB403F"/>
    <w:rsid w:val="00EB4556"/>
    <w:rsid w:val="00EB69F8"/>
    <w:rsid w:val="00EC01AC"/>
    <w:rsid w:val="00EC01F1"/>
    <w:rsid w:val="00EC04E4"/>
    <w:rsid w:val="00EC140D"/>
    <w:rsid w:val="00EC1727"/>
    <w:rsid w:val="00EC19F6"/>
    <w:rsid w:val="00EC245E"/>
    <w:rsid w:val="00EC2B77"/>
    <w:rsid w:val="00EC338F"/>
    <w:rsid w:val="00EC36E4"/>
    <w:rsid w:val="00EC40F4"/>
    <w:rsid w:val="00EC47DB"/>
    <w:rsid w:val="00EC5DA7"/>
    <w:rsid w:val="00ED0726"/>
    <w:rsid w:val="00ED0882"/>
    <w:rsid w:val="00ED1F26"/>
    <w:rsid w:val="00ED23BF"/>
    <w:rsid w:val="00ED51F7"/>
    <w:rsid w:val="00ED52B1"/>
    <w:rsid w:val="00ED5B87"/>
    <w:rsid w:val="00ED6062"/>
    <w:rsid w:val="00ED6530"/>
    <w:rsid w:val="00ED7814"/>
    <w:rsid w:val="00ED7972"/>
    <w:rsid w:val="00ED7B66"/>
    <w:rsid w:val="00EE1954"/>
    <w:rsid w:val="00EE204D"/>
    <w:rsid w:val="00EE28F0"/>
    <w:rsid w:val="00EE3246"/>
    <w:rsid w:val="00EE3262"/>
    <w:rsid w:val="00EE3310"/>
    <w:rsid w:val="00EE4248"/>
    <w:rsid w:val="00EE4553"/>
    <w:rsid w:val="00EE4967"/>
    <w:rsid w:val="00EE4C6E"/>
    <w:rsid w:val="00EE4ECB"/>
    <w:rsid w:val="00EF046B"/>
    <w:rsid w:val="00EF0A51"/>
    <w:rsid w:val="00EF20B6"/>
    <w:rsid w:val="00EF36A8"/>
    <w:rsid w:val="00EF458C"/>
    <w:rsid w:val="00EF4678"/>
    <w:rsid w:val="00EF633A"/>
    <w:rsid w:val="00F005C2"/>
    <w:rsid w:val="00F0177C"/>
    <w:rsid w:val="00F0273C"/>
    <w:rsid w:val="00F03179"/>
    <w:rsid w:val="00F041FE"/>
    <w:rsid w:val="00F04248"/>
    <w:rsid w:val="00F05B76"/>
    <w:rsid w:val="00F05C7F"/>
    <w:rsid w:val="00F05F9B"/>
    <w:rsid w:val="00F0666C"/>
    <w:rsid w:val="00F067EE"/>
    <w:rsid w:val="00F06FD1"/>
    <w:rsid w:val="00F0713E"/>
    <w:rsid w:val="00F0720D"/>
    <w:rsid w:val="00F072A8"/>
    <w:rsid w:val="00F10542"/>
    <w:rsid w:val="00F1065B"/>
    <w:rsid w:val="00F10A0A"/>
    <w:rsid w:val="00F10AC1"/>
    <w:rsid w:val="00F11281"/>
    <w:rsid w:val="00F12349"/>
    <w:rsid w:val="00F12E54"/>
    <w:rsid w:val="00F132EA"/>
    <w:rsid w:val="00F135E8"/>
    <w:rsid w:val="00F13DAA"/>
    <w:rsid w:val="00F13F6D"/>
    <w:rsid w:val="00F14362"/>
    <w:rsid w:val="00F14847"/>
    <w:rsid w:val="00F178EB"/>
    <w:rsid w:val="00F179CD"/>
    <w:rsid w:val="00F20653"/>
    <w:rsid w:val="00F20FA9"/>
    <w:rsid w:val="00F215B7"/>
    <w:rsid w:val="00F22891"/>
    <w:rsid w:val="00F22968"/>
    <w:rsid w:val="00F2382D"/>
    <w:rsid w:val="00F24C05"/>
    <w:rsid w:val="00F260D7"/>
    <w:rsid w:val="00F261D8"/>
    <w:rsid w:val="00F26973"/>
    <w:rsid w:val="00F26BA7"/>
    <w:rsid w:val="00F2779C"/>
    <w:rsid w:val="00F30023"/>
    <w:rsid w:val="00F3135F"/>
    <w:rsid w:val="00F33AFB"/>
    <w:rsid w:val="00F33CB2"/>
    <w:rsid w:val="00F3444B"/>
    <w:rsid w:val="00F34EF7"/>
    <w:rsid w:val="00F357FA"/>
    <w:rsid w:val="00F363F7"/>
    <w:rsid w:val="00F375EE"/>
    <w:rsid w:val="00F37926"/>
    <w:rsid w:val="00F37DDE"/>
    <w:rsid w:val="00F4048D"/>
    <w:rsid w:val="00F4082C"/>
    <w:rsid w:val="00F40C32"/>
    <w:rsid w:val="00F4119F"/>
    <w:rsid w:val="00F415A3"/>
    <w:rsid w:val="00F41E4E"/>
    <w:rsid w:val="00F4317B"/>
    <w:rsid w:val="00F434E4"/>
    <w:rsid w:val="00F43658"/>
    <w:rsid w:val="00F43B09"/>
    <w:rsid w:val="00F44979"/>
    <w:rsid w:val="00F44A10"/>
    <w:rsid w:val="00F450A5"/>
    <w:rsid w:val="00F45E70"/>
    <w:rsid w:val="00F46430"/>
    <w:rsid w:val="00F467B2"/>
    <w:rsid w:val="00F4702E"/>
    <w:rsid w:val="00F50E99"/>
    <w:rsid w:val="00F53B18"/>
    <w:rsid w:val="00F53B2F"/>
    <w:rsid w:val="00F53FA9"/>
    <w:rsid w:val="00F558CA"/>
    <w:rsid w:val="00F55A09"/>
    <w:rsid w:val="00F55ABC"/>
    <w:rsid w:val="00F55E00"/>
    <w:rsid w:val="00F5621A"/>
    <w:rsid w:val="00F56A7F"/>
    <w:rsid w:val="00F56D9C"/>
    <w:rsid w:val="00F57F82"/>
    <w:rsid w:val="00F60235"/>
    <w:rsid w:val="00F611CD"/>
    <w:rsid w:val="00F611EB"/>
    <w:rsid w:val="00F61953"/>
    <w:rsid w:val="00F63AF0"/>
    <w:rsid w:val="00F63FC5"/>
    <w:rsid w:val="00F64FBD"/>
    <w:rsid w:val="00F653FD"/>
    <w:rsid w:val="00F6589C"/>
    <w:rsid w:val="00F65917"/>
    <w:rsid w:val="00F660F2"/>
    <w:rsid w:val="00F66196"/>
    <w:rsid w:val="00F665E3"/>
    <w:rsid w:val="00F66C0B"/>
    <w:rsid w:val="00F713BB"/>
    <w:rsid w:val="00F71CA3"/>
    <w:rsid w:val="00F72187"/>
    <w:rsid w:val="00F73364"/>
    <w:rsid w:val="00F74005"/>
    <w:rsid w:val="00F7400C"/>
    <w:rsid w:val="00F75501"/>
    <w:rsid w:val="00F7555B"/>
    <w:rsid w:val="00F7720D"/>
    <w:rsid w:val="00F774A3"/>
    <w:rsid w:val="00F7798B"/>
    <w:rsid w:val="00F80825"/>
    <w:rsid w:val="00F80FC6"/>
    <w:rsid w:val="00F81434"/>
    <w:rsid w:val="00F8210A"/>
    <w:rsid w:val="00F83B79"/>
    <w:rsid w:val="00F848F8"/>
    <w:rsid w:val="00F84D18"/>
    <w:rsid w:val="00F84D21"/>
    <w:rsid w:val="00F863F1"/>
    <w:rsid w:val="00F871FF"/>
    <w:rsid w:val="00F875D0"/>
    <w:rsid w:val="00F9066B"/>
    <w:rsid w:val="00F908FF"/>
    <w:rsid w:val="00F910BE"/>
    <w:rsid w:val="00F91379"/>
    <w:rsid w:val="00F9211C"/>
    <w:rsid w:val="00F928C9"/>
    <w:rsid w:val="00F92F9C"/>
    <w:rsid w:val="00F93EDC"/>
    <w:rsid w:val="00F93F51"/>
    <w:rsid w:val="00F94849"/>
    <w:rsid w:val="00F95D56"/>
    <w:rsid w:val="00F969C2"/>
    <w:rsid w:val="00FA0105"/>
    <w:rsid w:val="00FA0327"/>
    <w:rsid w:val="00FA08FA"/>
    <w:rsid w:val="00FA16DE"/>
    <w:rsid w:val="00FA2185"/>
    <w:rsid w:val="00FA253E"/>
    <w:rsid w:val="00FA2B2F"/>
    <w:rsid w:val="00FA2C48"/>
    <w:rsid w:val="00FA36D6"/>
    <w:rsid w:val="00FA43CD"/>
    <w:rsid w:val="00FA5A36"/>
    <w:rsid w:val="00FA5F7F"/>
    <w:rsid w:val="00FA603C"/>
    <w:rsid w:val="00FA6AD7"/>
    <w:rsid w:val="00FA6F73"/>
    <w:rsid w:val="00FB05B7"/>
    <w:rsid w:val="00FB0991"/>
    <w:rsid w:val="00FB14F8"/>
    <w:rsid w:val="00FB190F"/>
    <w:rsid w:val="00FB2040"/>
    <w:rsid w:val="00FB22FD"/>
    <w:rsid w:val="00FB257B"/>
    <w:rsid w:val="00FB2A89"/>
    <w:rsid w:val="00FB50EE"/>
    <w:rsid w:val="00FB5F5B"/>
    <w:rsid w:val="00FB756D"/>
    <w:rsid w:val="00FC2942"/>
    <w:rsid w:val="00FC3585"/>
    <w:rsid w:val="00FC4153"/>
    <w:rsid w:val="00FC46D0"/>
    <w:rsid w:val="00FC7942"/>
    <w:rsid w:val="00FC7995"/>
    <w:rsid w:val="00FC7AF5"/>
    <w:rsid w:val="00FC7B4D"/>
    <w:rsid w:val="00FD0170"/>
    <w:rsid w:val="00FD0841"/>
    <w:rsid w:val="00FD2952"/>
    <w:rsid w:val="00FD3396"/>
    <w:rsid w:val="00FD4C69"/>
    <w:rsid w:val="00FD4F56"/>
    <w:rsid w:val="00FD5596"/>
    <w:rsid w:val="00FD58D5"/>
    <w:rsid w:val="00FD61A0"/>
    <w:rsid w:val="00FD62BC"/>
    <w:rsid w:val="00FD7FFC"/>
    <w:rsid w:val="00FE054C"/>
    <w:rsid w:val="00FE0D95"/>
    <w:rsid w:val="00FE12F7"/>
    <w:rsid w:val="00FE1561"/>
    <w:rsid w:val="00FE2F9C"/>
    <w:rsid w:val="00FE357C"/>
    <w:rsid w:val="00FE44C2"/>
    <w:rsid w:val="00FE4FC2"/>
    <w:rsid w:val="00FE67FC"/>
    <w:rsid w:val="00FE7205"/>
    <w:rsid w:val="00FF073A"/>
    <w:rsid w:val="00FF143B"/>
    <w:rsid w:val="00FF14C1"/>
    <w:rsid w:val="00FF1A29"/>
    <w:rsid w:val="00FF218A"/>
    <w:rsid w:val="00FF28CB"/>
    <w:rsid w:val="00FF2A2A"/>
    <w:rsid w:val="00FF2C9E"/>
    <w:rsid w:val="00FF322F"/>
    <w:rsid w:val="00FF381C"/>
    <w:rsid w:val="00FF39D1"/>
    <w:rsid w:val="00FF6831"/>
    <w:rsid w:val="00FF6B00"/>
    <w:rsid w:val="00FF7F41"/>
    <w:rsid w:val="033E85EA"/>
    <w:rsid w:val="0635D9AD"/>
    <w:rsid w:val="064D072B"/>
    <w:rsid w:val="073EC172"/>
    <w:rsid w:val="07767FF6"/>
    <w:rsid w:val="0806C186"/>
    <w:rsid w:val="0B4FDD76"/>
    <w:rsid w:val="0D2508DE"/>
    <w:rsid w:val="0DAB638D"/>
    <w:rsid w:val="0F7728EE"/>
    <w:rsid w:val="10BE9076"/>
    <w:rsid w:val="12B9931B"/>
    <w:rsid w:val="12D74FE1"/>
    <w:rsid w:val="18785C44"/>
    <w:rsid w:val="1964DB55"/>
    <w:rsid w:val="19B9C50D"/>
    <w:rsid w:val="19F82FD9"/>
    <w:rsid w:val="1A0B7991"/>
    <w:rsid w:val="1A846958"/>
    <w:rsid w:val="1A8A847F"/>
    <w:rsid w:val="1C61C3F2"/>
    <w:rsid w:val="1CF93B08"/>
    <w:rsid w:val="1EB4E735"/>
    <w:rsid w:val="20BDF2CD"/>
    <w:rsid w:val="235E77EE"/>
    <w:rsid w:val="249C9293"/>
    <w:rsid w:val="27B835A5"/>
    <w:rsid w:val="29EAF892"/>
    <w:rsid w:val="2ADE3A9A"/>
    <w:rsid w:val="2B5AC42F"/>
    <w:rsid w:val="2C40901F"/>
    <w:rsid w:val="2D25D64D"/>
    <w:rsid w:val="2DD51560"/>
    <w:rsid w:val="2F46E803"/>
    <w:rsid w:val="30DF4D32"/>
    <w:rsid w:val="3233C61C"/>
    <w:rsid w:val="349F5B69"/>
    <w:rsid w:val="353AD9EE"/>
    <w:rsid w:val="377CD36D"/>
    <w:rsid w:val="3812FF4B"/>
    <w:rsid w:val="3891E4B1"/>
    <w:rsid w:val="3F7AECA3"/>
    <w:rsid w:val="422E4E93"/>
    <w:rsid w:val="441941CB"/>
    <w:rsid w:val="443CC4D3"/>
    <w:rsid w:val="4839FD0A"/>
    <w:rsid w:val="49ED89D4"/>
    <w:rsid w:val="4D846555"/>
    <w:rsid w:val="4F87680A"/>
    <w:rsid w:val="4FEBE7A6"/>
    <w:rsid w:val="4FEDC052"/>
    <w:rsid w:val="55B6B3F6"/>
    <w:rsid w:val="56D3D628"/>
    <w:rsid w:val="590A4D2A"/>
    <w:rsid w:val="5A327866"/>
    <w:rsid w:val="5D771262"/>
    <w:rsid w:val="60801747"/>
    <w:rsid w:val="621A6E19"/>
    <w:rsid w:val="637DCEED"/>
    <w:rsid w:val="6670AEC4"/>
    <w:rsid w:val="68AFC949"/>
    <w:rsid w:val="690474AD"/>
    <w:rsid w:val="69210204"/>
    <w:rsid w:val="69885F83"/>
    <w:rsid w:val="6CFD629F"/>
    <w:rsid w:val="6D2DFB78"/>
    <w:rsid w:val="6E4D0DB8"/>
    <w:rsid w:val="715762FC"/>
    <w:rsid w:val="71E2C295"/>
    <w:rsid w:val="7260636D"/>
    <w:rsid w:val="72B4CCF8"/>
    <w:rsid w:val="772770FA"/>
    <w:rsid w:val="77ECFF25"/>
    <w:rsid w:val="77EE4F49"/>
    <w:rsid w:val="792B3908"/>
    <w:rsid w:val="7B643EF9"/>
    <w:rsid w:val="7B7A2F07"/>
    <w:rsid w:val="7C914300"/>
    <w:rsid w:val="7D5EC6C2"/>
    <w:rsid w:val="7ED891C0"/>
    <w:rsid w:val="7F7EC319"/>
    <w:rsid w:val="7FDE6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23120"/>
  <w14:defaultImageDpi w14:val="32767"/>
  <w15:chartTrackingRefBased/>
  <w15:docId w15:val="{3AE3956C-2F19-4B69-872C-A4C5641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79"/>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styleId="UnresolvedMention">
    <w:name w:val="Unresolved Mention"/>
    <w:uiPriority w:val="99"/>
    <w:semiHidden/>
    <w:unhideWhenUsed/>
    <w:rsid w:val="00884F11"/>
    <w:rPr>
      <w:color w:val="605E5C"/>
      <w:shd w:val="clear" w:color="auto" w:fill="E1DFDD"/>
    </w:rPr>
  </w:style>
  <w:style w:type="paragraph" w:styleId="Revision">
    <w:name w:val="Revision"/>
    <w:hidden/>
    <w:uiPriority w:val="62"/>
    <w:rsid w:val="008B3F76"/>
    <w:rPr>
      <w:sz w:val="22"/>
      <w:szCs w:val="22"/>
    </w:rPr>
  </w:style>
  <w:style w:type="paragraph" w:customStyle="1" w:styleId="Looksinheading">
    <w:name w:val="Looks in heading"/>
    <w:basedOn w:val="Normal"/>
    <w:qFormat/>
    <w:rsid w:val="00CF5906"/>
    <w:rPr>
      <w:rFonts w:ascii="Arial" w:hAnsi="Arial"/>
      <w:b/>
      <w:sz w:val="36"/>
    </w:rPr>
  </w:style>
  <w:style w:type="table" w:styleId="TableGridLight">
    <w:name w:val="Grid Table Light"/>
    <w:basedOn w:val="TableNormal"/>
    <w:uiPriority w:val="68"/>
    <w:qFormat/>
    <w:rsid w:val="007B46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tblPr/>
      <w:tcPr>
        <w:shd w:val="clear" w:color="auto" w:fill="AEAAAA" w:themeFill="background2" w:themeFillShade="BF"/>
      </w:tcPr>
    </w:tblStylePr>
  </w:style>
  <w:style w:type="paragraph" w:styleId="ListParagraph">
    <w:name w:val="List Paragraph"/>
    <w:basedOn w:val="Normal"/>
    <w:uiPriority w:val="63"/>
    <w:qFormat/>
    <w:rsid w:val="00B331C7"/>
    <w:pPr>
      <w:ind w:left="720"/>
      <w:contextualSpacing/>
    </w:pPr>
  </w:style>
  <w:style w:type="character" w:customStyle="1" w:styleId="normaltextrun">
    <w:name w:val="normaltextrun"/>
    <w:basedOn w:val="DefaultParagraphFont"/>
    <w:rsid w:val="00A75266"/>
  </w:style>
  <w:style w:type="character" w:customStyle="1" w:styleId="eop">
    <w:name w:val="eop"/>
    <w:basedOn w:val="DefaultParagraphFont"/>
    <w:rsid w:val="00A7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663">
      <w:bodyDiv w:val="1"/>
      <w:marLeft w:val="0"/>
      <w:marRight w:val="0"/>
      <w:marTop w:val="0"/>
      <w:marBottom w:val="0"/>
      <w:divBdr>
        <w:top w:val="none" w:sz="0" w:space="0" w:color="auto"/>
        <w:left w:val="none" w:sz="0" w:space="0" w:color="auto"/>
        <w:bottom w:val="none" w:sz="0" w:space="0" w:color="auto"/>
        <w:right w:val="none" w:sz="0" w:space="0" w:color="auto"/>
      </w:divBdr>
      <w:divsChild>
        <w:div w:id="552083777">
          <w:marLeft w:val="0"/>
          <w:marRight w:val="0"/>
          <w:marTop w:val="0"/>
          <w:marBottom w:val="0"/>
          <w:divBdr>
            <w:top w:val="none" w:sz="0" w:space="0" w:color="auto"/>
            <w:left w:val="none" w:sz="0" w:space="0" w:color="auto"/>
            <w:bottom w:val="none" w:sz="0" w:space="0" w:color="auto"/>
            <w:right w:val="none" w:sz="0" w:space="0" w:color="auto"/>
          </w:divBdr>
        </w:div>
        <w:div w:id="1094476733">
          <w:marLeft w:val="0"/>
          <w:marRight w:val="0"/>
          <w:marTop w:val="0"/>
          <w:marBottom w:val="0"/>
          <w:divBdr>
            <w:top w:val="none" w:sz="0" w:space="0" w:color="auto"/>
            <w:left w:val="none" w:sz="0" w:space="0" w:color="auto"/>
            <w:bottom w:val="none" w:sz="0" w:space="0" w:color="auto"/>
            <w:right w:val="none" w:sz="0" w:space="0" w:color="auto"/>
          </w:divBdr>
        </w:div>
        <w:div w:id="1413508477">
          <w:marLeft w:val="0"/>
          <w:marRight w:val="0"/>
          <w:marTop w:val="0"/>
          <w:marBottom w:val="0"/>
          <w:divBdr>
            <w:top w:val="none" w:sz="0" w:space="0" w:color="auto"/>
            <w:left w:val="none" w:sz="0" w:space="0" w:color="auto"/>
            <w:bottom w:val="none" w:sz="0" w:space="0" w:color="auto"/>
            <w:right w:val="none" w:sz="0" w:space="0" w:color="auto"/>
          </w:divBdr>
        </w:div>
      </w:divsChild>
    </w:div>
    <w:div w:id="57172298">
      <w:bodyDiv w:val="1"/>
      <w:marLeft w:val="0"/>
      <w:marRight w:val="0"/>
      <w:marTop w:val="0"/>
      <w:marBottom w:val="0"/>
      <w:divBdr>
        <w:top w:val="none" w:sz="0" w:space="0" w:color="auto"/>
        <w:left w:val="none" w:sz="0" w:space="0" w:color="auto"/>
        <w:bottom w:val="none" w:sz="0" w:space="0" w:color="auto"/>
        <w:right w:val="none" w:sz="0" w:space="0" w:color="auto"/>
      </w:divBdr>
      <w:divsChild>
        <w:div w:id="127747625">
          <w:marLeft w:val="0"/>
          <w:marRight w:val="0"/>
          <w:marTop w:val="0"/>
          <w:marBottom w:val="0"/>
          <w:divBdr>
            <w:top w:val="none" w:sz="0" w:space="0" w:color="auto"/>
            <w:left w:val="none" w:sz="0" w:space="0" w:color="auto"/>
            <w:bottom w:val="none" w:sz="0" w:space="0" w:color="auto"/>
            <w:right w:val="none" w:sz="0" w:space="0" w:color="auto"/>
          </w:divBdr>
          <w:divsChild>
            <w:div w:id="1579485351">
              <w:marLeft w:val="0"/>
              <w:marRight w:val="0"/>
              <w:marTop w:val="0"/>
              <w:marBottom w:val="0"/>
              <w:divBdr>
                <w:top w:val="none" w:sz="0" w:space="0" w:color="auto"/>
                <w:left w:val="none" w:sz="0" w:space="0" w:color="auto"/>
                <w:bottom w:val="none" w:sz="0" w:space="0" w:color="auto"/>
                <w:right w:val="none" w:sz="0" w:space="0" w:color="auto"/>
              </w:divBdr>
            </w:div>
          </w:divsChild>
        </w:div>
        <w:div w:id="2021810573">
          <w:marLeft w:val="0"/>
          <w:marRight w:val="0"/>
          <w:marTop w:val="0"/>
          <w:marBottom w:val="0"/>
          <w:divBdr>
            <w:top w:val="none" w:sz="0" w:space="0" w:color="auto"/>
            <w:left w:val="none" w:sz="0" w:space="0" w:color="auto"/>
            <w:bottom w:val="none" w:sz="0" w:space="0" w:color="auto"/>
            <w:right w:val="none" w:sz="0" w:space="0" w:color="auto"/>
          </w:divBdr>
          <w:divsChild>
            <w:div w:id="10418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2385">
      <w:bodyDiv w:val="1"/>
      <w:marLeft w:val="0"/>
      <w:marRight w:val="0"/>
      <w:marTop w:val="0"/>
      <w:marBottom w:val="0"/>
      <w:divBdr>
        <w:top w:val="none" w:sz="0" w:space="0" w:color="auto"/>
        <w:left w:val="none" w:sz="0" w:space="0" w:color="auto"/>
        <w:bottom w:val="none" w:sz="0" w:space="0" w:color="auto"/>
        <w:right w:val="none" w:sz="0" w:space="0" w:color="auto"/>
      </w:divBdr>
      <w:divsChild>
        <w:div w:id="265238172">
          <w:marLeft w:val="0"/>
          <w:marRight w:val="0"/>
          <w:marTop w:val="0"/>
          <w:marBottom w:val="0"/>
          <w:divBdr>
            <w:top w:val="none" w:sz="0" w:space="0" w:color="auto"/>
            <w:left w:val="none" w:sz="0" w:space="0" w:color="auto"/>
            <w:bottom w:val="none" w:sz="0" w:space="0" w:color="auto"/>
            <w:right w:val="none" w:sz="0" w:space="0" w:color="auto"/>
          </w:divBdr>
        </w:div>
        <w:div w:id="364251505">
          <w:marLeft w:val="0"/>
          <w:marRight w:val="0"/>
          <w:marTop w:val="0"/>
          <w:marBottom w:val="0"/>
          <w:divBdr>
            <w:top w:val="none" w:sz="0" w:space="0" w:color="auto"/>
            <w:left w:val="none" w:sz="0" w:space="0" w:color="auto"/>
            <w:bottom w:val="none" w:sz="0" w:space="0" w:color="auto"/>
            <w:right w:val="none" w:sz="0" w:space="0" w:color="auto"/>
          </w:divBdr>
        </w:div>
        <w:div w:id="378287180">
          <w:marLeft w:val="0"/>
          <w:marRight w:val="0"/>
          <w:marTop w:val="0"/>
          <w:marBottom w:val="0"/>
          <w:divBdr>
            <w:top w:val="none" w:sz="0" w:space="0" w:color="auto"/>
            <w:left w:val="none" w:sz="0" w:space="0" w:color="auto"/>
            <w:bottom w:val="none" w:sz="0" w:space="0" w:color="auto"/>
            <w:right w:val="none" w:sz="0" w:space="0" w:color="auto"/>
          </w:divBdr>
        </w:div>
        <w:div w:id="535779140">
          <w:marLeft w:val="0"/>
          <w:marRight w:val="0"/>
          <w:marTop w:val="0"/>
          <w:marBottom w:val="0"/>
          <w:divBdr>
            <w:top w:val="none" w:sz="0" w:space="0" w:color="auto"/>
            <w:left w:val="none" w:sz="0" w:space="0" w:color="auto"/>
            <w:bottom w:val="none" w:sz="0" w:space="0" w:color="auto"/>
            <w:right w:val="none" w:sz="0" w:space="0" w:color="auto"/>
          </w:divBdr>
        </w:div>
      </w:divsChild>
    </w:div>
    <w:div w:id="103809358">
      <w:bodyDiv w:val="1"/>
      <w:marLeft w:val="0"/>
      <w:marRight w:val="0"/>
      <w:marTop w:val="0"/>
      <w:marBottom w:val="0"/>
      <w:divBdr>
        <w:top w:val="none" w:sz="0" w:space="0" w:color="auto"/>
        <w:left w:val="none" w:sz="0" w:space="0" w:color="auto"/>
        <w:bottom w:val="none" w:sz="0" w:space="0" w:color="auto"/>
        <w:right w:val="none" w:sz="0" w:space="0" w:color="auto"/>
      </w:divBdr>
    </w:div>
    <w:div w:id="108595402">
      <w:bodyDiv w:val="1"/>
      <w:marLeft w:val="0"/>
      <w:marRight w:val="0"/>
      <w:marTop w:val="0"/>
      <w:marBottom w:val="0"/>
      <w:divBdr>
        <w:top w:val="none" w:sz="0" w:space="0" w:color="auto"/>
        <w:left w:val="none" w:sz="0" w:space="0" w:color="auto"/>
        <w:bottom w:val="none" w:sz="0" w:space="0" w:color="auto"/>
        <w:right w:val="none" w:sz="0" w:space="0" w:color="auto"/>
      </w:divBdr>
      <w:divsChild>
        <w:div w:id="132262520">
          <w:marLeft w:val="0"/>
          <w:marRight w:val="0"/>
          <w:marTop w:val="0"/>
          <w:marBottom w:val="0"/>
          <w:divBdr>
            <w:top w:val="none" w:sz="0" w:space="0" w:color="auto"/>
            <w:left w:val="none" w:sz="0" w:space="0" w:color="auto"/>
            <w:bottom w:val="none" w:sz="0" w:space="0" w:color="auto"/>
            <w:right w:val="none" w:sz="0" w:space="0" w:color="auto"/>
          </w:divBdr>
        </w:div>
        <w:div w:id="750661679">
          <w:marLeft w:val="0"/>
          <w:marRight w:val="0"/>
          <w:marTop w:val="0"/>
          <w:marBottom w:val="0"/>
          <w:divBdr>
            <w:top w:val="none" w:sz="0" w:space="0" w:color="auto"/>
            <w:left w:val="none" w:sz="0" w:space="0" w:color="auto"/>
            <w:bottom w:val="none" w:sz="0" w:space="0" w:color="auto"/>
            <w:right w:val="none" w:sz="0" w:space="0" w:color="auto"/>
          </w:divBdr>
        </w:div>
        <w:div w:id="1762797884">
          <w:marLeft w:val="0"/>
          <w:marRight w:val="0"/>
          <w:marTop w:val="0"/>
          <w:marBottom w:val="0"/>
          <w:divBdr>
            <w:top w:val="none" w:sz="0" w:space="0" w:color="auto"/>
            <w:left w:val="none" w:sz="0" w:space="0" w:color="auto"/>
            <w:bottom w:val="none" w:sz="0" w:space="0" w:color="auto"/>
            <w:right w:val="none" w:sz="0" w:space="0" w:color="auto"/>
          </w:divBdr>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15217469">
      <w:bodyDiv w:val="1"/>
      <w:marLeft w:val="0"/>
      <w:marRight w:val="0"/>
      <w:marTop w:val="0"/>
      <w:marBottom w:val="0"/>
      <w:divBdr>
        <w:top w:val="none" w:sz="0" w:space="0" w:color="auto"/>
        <w:left w:val="none" w:sz="0" w:space="0" w:color="auto"/>
        <w:bottom w:val="none" w:sz="0" w:space="0" w:color="auto"/>
        <w:right w:val="none" w:sz="0" w:space="0" w:color="auto"/>
      </w:divBdr>
    </w:div>
    <w:div w:id="115877939">
      <w:bodyDiv w:val="1"/>
      <w:marLeft w:val="0"/>
      <w:marRight w:val="0"/>
      <w:marTop w:val="0"/>
      <w:marBottom w:val="0"/>
      <w:divBdr>
        <w:top w:val="none" w:sz="0" w:space="0" w:color="auto"/>
        <w:left w:val="none" w:sz="0" w:space="0" w:color="auto"/>
        <w:bottom w:val="none" w:sz="0" w:space="0" w:color="auto"/>
        <w:right w:val="none" w:sz="0" w:space="0" w:color="auto"/>
      </w:divBdr>
    </w:div>
    <w:div w:id="117381497">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35881300">
      <w:bodyDiv w:val="1"/>
      <w:marLeft w:val="0"/>
      <w:marRight w:val="0"/>
      <w:marTop w:val="0"/>
      <w:marBottom w:val="0"/>
      <w:divBdr>
        <w:top w:val="none" w:sz="0" w:space="0" w:color="auto"/>
        <w:left w:val="none" w:sz="0" w:space="0" w:color="auto"/>
        <w:bottom w:val="none" w:sz="0" w:space="0" w:color="auto"/>
        <w:right w:val="none" w:sz="0" w:space="0" w:color="auto"/>
      </w:divBdr>
      <w:divsChild>
        <w:div w:id="3828583">
          <w:marLeft w:val="0"/>
          <w:marRight w:val="0"/>
          <w:marTop w:val="0"/>
          <w:marBottom w:val="0"/>
          <w:divBdr>
            <w:top w:val="none" w:sz="0" w:space="0" w:color="auto"/>
            <w:left w:val="none" w:sz="0" w:space="0" w:color="auto"/>
            <w:bottom w:val="none" w:sz="0" w:space="0" w:color="auto"/>
            <w:right w:val="none" w:sz="0" w:space="0" w:color="auto"/>
          </w:divBdr>
        </w:div>
        <w:div w:id="944993545">
          <w:marLeft w:val="0"/>
          <w:marRight w:val="0"/>
          <w:marTop w:val="0"/>
          <w:marBottom w:val="0"/>
          <w:divBdr>
            <w:top w:val="none" w:sz="0" w:space="0" w:color="auto"/>
            <w:left w:val="none" w:sz="0" w:space="0" w:color="auto"/>
            <w:bottom w:val="none" w:sz="0" w:space="0" w:color="auto"/>
            <w:right w:val="none" w:sz="0" w:space="0" w:color="auto"/>
          </w:divBdr>
        </w:div>
        <w:div w:id="1547640385">
          <w:marLeft w:val="0"/>
          <w:marRight w:val="0"/>
          <w:marTop w:val="0"/>
          <w:marBottom w:val="0"/>
          <w:divBdr>
            <w:top w:val="none" w:sz="0" w:space="0" w:color="auto"/>
            <w:left w:val="none" w:sz="0" w:space="0" w:color="auto"/>
            <w:bottom w:val="none" w:sz="0" w:space="0" w:color="auto"/>
            <w:right w:val="none" w:sz="0" w:space="0" w:color="auto"/>
          </w:divBdr>
        </w:div>
      </w:divsChild>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168299302">
      <w:bodyDiv w:val="1"/>
      <w:marLeft w:val="0"/>
      <w:marRight w:val="0"/>
      <w:marTop w:val="0"/>
      <w:marBottom w:val="0"/>
      <w:divBdr>
        <w:top w:val="none" w:sz="0" w:space="0" w:color="auto"/>
        <w:left w:val="none" w:sz="0" w:space="0" w:color="auto"/>
        <w:bottom w:val="none" w:sz="0" w:space="0" w:color="auto"/>
        <w:right w:val="none" w:sz="0" w:space="0" w:color="auto"/>
      </w:divBdr>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33441187">
      <w:bodyDiv w:val="1"/>
      <w:marLeft w:val="0"/>
      <w:marRight w:val="0"/>
      <w:marTop w:val="0"/>
      <w:marBottom w:val="0"/>
      <w:divBdr>
        <w:top w:val="none" w:sz="0" w:space="0" w:color="auto"/>
        <w:left w:val="none" w:sz="0" w:space="0" w:color="auto"/>
        <w:bottom w:val="none" w:sz="0" w:space="0" w:color="auto"/>
        <w:right w:val="none" w:sz="0" w:space="0" w:color="auto"/>
      </w:divBdr>
      <w:divsChild>
        <w:div w:id="1466697376">
          <w:marLeft w:val="0"/>
          <w:marRight w:val="0"/>
          <w:marTop w:val="0"/>
          <w:marBottom w:val="0"/>
          <w:divBdr>
            <w:top w:val="none" w:sz="0" w:space="0" w:color="auto"/>
            <w:left w:val="none" w:sz="0" w:space="0" w:color="auto"/>
            <w:bottom w:val="none" w:sz="0" w:space="0" w:color="auto"/>
            <w:right w:val="none" w:sz="0" w:space="0" w:color="auto"/>
          </w:divBdr>
        </w:div>
        <w:div w:id="1768115725">
          <w:marLeft w:val="0"/>
          <w:marRight w:val="0"/>
          <w:marTop w:val="0"/>
          <w:marBottom w:val="0"/>
          <w:divBdr>
            <w:top w:val="none" w:sz="0" w:space="0" w:color="auto"/>
            <w:left w:val="none" w:sz="0" w:space="0" w:color="auto"/>
            <w:bottom w:val="none" w:sz="0" w:space="0" w:color="auto"/>
            <w:right w:val="none" w:sz="0" w:space="0" w:color="auto"/>
          </w:divBdr>
        </w:div>
        <w:div w:id="2095589462">
          <w:marLeft w:val="0"/>
          <w:marRight w:val="0"/>
          <w:marTop w:val="0"/>
          <w:marBottom w:val="0"/>
          <w:divBdr>
            <w:top w:val="none" w:sz="0" w:space="0" w:color="auto"/>
            <w:left w:val="none" w:sz="0" w:space="0" w:color="auto"/>
            <w:bottom w:val="none" w:sz="0" w:space="0" w:color="auto"/>
            <w:right w:val="none" w:sz="0" w:space="0" w:color="auto"/>
          </w:divBdr>
        </w:div>
      </w:divsChild>
    </w:div>
    <w:div w:id="239365366">
      <w:bodyDiv w:val="1"/>
      <w:marLeft w:val="0"/>
      <w:marRight w:val="0"/>
      <w:marTop w:val="0"/>
      <w:marBottom w:val="0"/>
      <w:divBdr>
        <w:top w:val="none" w:sz="0" w:space="0" w:color="auto"/>
        <w:left w:val="none" w:sz="0" w:space="0" w:color="auto"/>
        <w:bottom w:val="none" w:sz="0" w:space="0" w:color="auto"/>
        <w:right w:val="none" w:sz="0" w:space="0" w:color="auto"/>
      </w:divBdr>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09408525">
      <w:bodyDiv w:val="1"/>
      <w:marLeft w:val="0"/>
      <w:marRight w:val="0"/>
      <w:marTop w:val="0"/>
      <w:marBottom w:val="0"/>
      <w:divBdr>
        <w:top w:val="none" w:sz="0" w:space="0" w:color="auto"/>
        <w:left w:val="none" w:sz="0" w:space="0" w:color="auto"/>
        <w:bottom w:val="none" w:sz="0" w:space="0" w:color="auto"/>
        <w:right w:val="none" w:sz="0" w:space="0" w:color="auto"/>
      </w:divBdr>
    </w:div>
    <w:div w:id="315302399">
      <w:bodyDiv w:val="1"/>
      <w:marLeft w:val="0"/>
      <w:marRight w:val="0"/>
      <w:marTop w:val="0"/>
      <w:marBottom w:val="0"/>
      <w:divBdr>
        <w:top w:val="none" w:sz="0" w:space="0" w:color="auto"/>
        <w:left w:val="none" w:sz="0" w:space="0" w:color="auto"/>
        <w:bottom w:val="none" w:sz="0" w:space="0" w:color="auto"/>
        <w:right w:val="none" w:sz="0" w:space="0" w:color="auto"/>
      </w:divBdr>
      <w:divsChild>
        <w:div w:id="41684159">
          <w:marLeft w:val="0"/>
          <w:marRight w:val="0"/>
          <w:marTop w:val="0"/>
          <w:marBottom w:val="0"/>
          <w:divBdr>
            <w:top w:val="none" w:sz="0" w:space="0" w:color="auto"/>
            <w:left w:val="none" w:sz="0" w:space="0" w:color="auto"/>
            <w:bottom w:val="none" w:sz="0" w:space="0" w:color="auto"/>
            <w:right w:val="none" w:sz="0" w:space="0" w:color="auto"/>
          </w:divBdr>
        </w:div>
      </w:divsChild>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60858934">
      <w:bodyDiv w:val="1"/>
      <w:marLeft w:val="0"/>
      <w:marRight w:val="0"/>
      <w:marTop w:val="0"/>
      <w:marBottom w:val="0"/>
      <w:divBdr>
        <w:top w:val="none" w:sz="0" w:space="0" w:color="auto"/>
        <w:left w:val="none" w:sz="0" w:space="0" w:color="auto"/>
        <w:bottom w:val="none" w:sz="0" w:space="0" w:color="auto"/>
        <w:right w:val="none" w:sz="0" w:space="0" w:color="auto"/>
      </w:divBdr>
      <w:divsChild>
        <w:div w:id="1555004397">
          <w:marLeft w:val="0"/>
          <w:marRight w:val="0"/>
          <w:marTop w:val="0"/>
          <w:marBottom w:val="0"/>
          <w:divBdr>
            <w:top w:val="none" w:sz="0" w:space="0" w:color="auto"/>
            <w:left w:val="none" w:sz="0" w:space="0" w:color="auto"/>
            <w:bottom w:val="none" w:sz="0" w:space="0" w:color="auto"/>
            <w:right w:val="none" w:sz="0" w:space="0" w:color="auto"/>
          </w:divBdr>
        </w:div>
        <w:div w:id="1591738721">
          <w:marLeft w:val="0"/>
          <w:marRight w:val="0"/>
          <w:marTop w:val="0"/>
          <w:marBottom w:val="0"/>
          <w:divBdr>
            <w:top w:val="none" w:sz="0" w:space="0" w:color="auto"/>
            <w:left w:val="none" w:sz="0" w:space="0" w:color="auto"/>
            <w:bottom w:val="none" w:sz="0" w:space="0" w:color="auto"/>
            <w:right w:val="none" w:sz="0" w:space="0" w:color="auto"/>
          </w:divBdr>
        </w:div>
        <w:div w:id="1711303721">
          <w:marLeft w:val="0"/>
          <w:marRight w:val="0"/>
          <w:marTop w:val="0"/>
          <w:marBottom w:val="0"/>
          <w:divBdr>
            <w:top w:val="none" w:sz="0" w:space="0" w:color="auto"/>
            <w:left w:val="none" w:sz="0" w:space="0" w:color="auto"/>
            <w:bottom w:val="none" w:sz="0" w:space="0" w:color="auto"/>
            <w:right w:val="none" w:sz="0" w:space="0" w:color="auto"/>
          </w:divBdr>
        </w:div>
      </w:divsChild>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384332578">
      <w:bodyDiv w:val="1"/>
      <w:marLeft w:val="0"/>
      <w:marRight w:val="0"/>
      <w:marTop w:val="0"/>
      <w:marBottom w:val="0"/>
      <w:divBdr>
        <w:top w:val="none" w:sz="0" w:space="0" w:color="auto"/>
        <w:left w:val="none" w:sz="0" w:space="0" w:color="auto"/>
        <w:bottom w:val="none" w:sz="0" w:space="0" w:color="auto"/>
        <w:right w:val="none" w:sz="0" w:space="0" w:color="auto"/>
      </w:divBdr>
      <w:divsChild>
        <w:div w:id="871499825">
          <w:marLeft w:val="0"/>
          <w:marRight w:val="0"/>
          <w:marTop w:val="0"/>
          <w:marBottom w:val="0"/>
          <w:divBdr>
            <w:top w:val="none" w:sz="0" w:space="0" w:color="auto"/>
            <w:left w:val="none" w:sz="0" w:space="0" w:color="auto"/>
            <w:bottom w:val="none" w:sz="0" w:space="0" w:color="auto"/>
            <w:right w:val="none" w:sz="0" w:space="0" w:color="auto"/>
          </w:divBdr>
        </w:div>
        <w:div w:id="1407873019">
          <w:marLeft w:val="0"/>
          <w:marRight w:val="0"/>
          <w:marTop w:val="0"/>
          <w:marBottom w:val="0"/>
          <w:divBdr>
            <w:top w:val="none" w:sz="0" w:space="0" w:color="auto"/>
            <w:left w:val="none" w:sz="0" w:space="0" w:color="auto"/>
            <w:bottom w:val="none" w:sz="0" w:space="0" w:color="auto"/>
            <w:right w:val="none" w:sz="0" w:space="0" w:color="auto"/>
          </w:divBdr>
        </w:div>
      </w:divsChild>
    </w:div>
    <w:div w:id="389037831">
      <w:bodyDiv w:val="1"/>
      <w:marLeft w:val="0"/>
      <w:marRight w:val="0"/>
      <w:marTop w:val="0"/>
      <w:marBottom w:val="0"/>
      <w:divBdr>
        <w:top w:val="none" w:sz="0" w:space="0" w:color="auto"/>
        <w:left w:val="none" w:sz="0" w:space="0" w:color="auto"/>
        <w:bottom w:val="none" w:sz="0" w:space="0" w:color="auto"/>
        <w:right w:val="none" w:sz="0" w:space="0" w:color="auto"/>
      </w:divBdr>
      <w:divsChild>
        <w:div w:id="234626487">
          <w:marLeft w:val="0"/>
          <w:marRight w:val="0"/>
          <w:marTop w:val="0"/>
          <w:marBottom w:val="0"/>
          <w:divBdr>
            <w:top w:val="none" w:sz="0" w:space="0" w:color="auto"/>
            <w:left w:val="none" w:sz="0" w:space="0" w:color="auto"/>
            <w:bottom w:val="none" w:sz="0" w:space="0" w:color="auto"/>
            <w:right w:val="none" w:sz="0" w:space="0" w:color="auto"/>
          </w:divBdr>
        </w:div>
        <w:div w:id="991719239">
          <w:marLeft w:val="0"/>
          <w:marRight w:val="0"/>
          <w:marTop w:val="0"/>
          <w:marBottom w:val="0"/>
          <w:divBdr>
            <w:top w:val="none" w:sz="0" w:space="0" w:color="auto"/>
            <w:left w:val="none" w:sz="0" w:space="0" w:color="auto"/>
            <w:bottom w:val="none" w:sz="0" w:space="0" w:color="auto"/>
            <w:right w:val="none" w:sz="0" w:space="0" w:color="auto"/>
          </w:divBdr>
        </w:div>
        <w:div w:id="1152214644">
          <w:marLeft w:val="0"/>
          <w:marRight w:val="0"/>
          <w:marTop w:val="0"/>
          <w:marBottom w:val="0"/>
          <w:divBdr>
            <w:top w:val="none" w:sz="0" w:space="0" w:color="auto"/>
            <w:left w:val="none" w:sz="0" w:space="0" w:color="auto"/>
            <w:bottom w:val="none" w:sz="0" w:space="0" w:color="auto"/>
            <w:right w:val="none" w:sz="0" w:space="0" w:color="auto"/>
          </w:divBdr>
        </w:div>
      </w:divsChild>
    </w:div>
    <w:div w:id="392847642">
      <w:bodyDiv w:val="1"/>
      <w:marLeft w:val="0"/>
      <w:marRight w:val="0"/>
      <w:marTop w:val="0"/>
      <w:marBottom w:val="0"/>
      <w:divBdr>
        <w:top w:val="none" w:sz="0" w:space="0" w:color="auto"/>
        <w:left w:val="none" w:sz="0" w:space="0" w:color="auto"/>
        <w:bottom w:val="none" w:sz="0" w:space="0" w:color="auto"/>
        <w:right w:val="none" w:sz="0" w:space="0" w:color="auto"/>
      </w:divBdr>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573515401">
      <w:bodyDiv w:val="1"/>
      <w:marLeft w:val="0"/>
      <w:marRight w:val="0"/>
      <w:marTop w:val="0"/>
      <w:marBottom w:val="0"/>
      <w:divBdr>
        <w:top w:val="none" w:sz="0" w:space="0" w:color="auto"/>
        <w:left w:val="none" w:sz="0" w:space="0" w:color="auto"/>
        <w:bottom w:val="none" w:sz="0" w:space="0" w:color="auto"/>
        <w:right w:val="none" w:sz="0" w:space="0" w:color="auto"/>
      </w:divBdr>
      <w:divsChild>
        <w:div w:id="695228184">
          <w:marLeft w:val="0"/>
          <w:marRight w:val="0"/>
          <w:marTop w:val="0"/>
          <w:marBottom w:val="0"/>
          <w:divBdr>
            <w:top w:val="none" w:sz="0" w:space="0" w:color="auto"/>
            <w:left w:val="none" w:sz="0" w:space="0" w:color="auto"/>
            <w:bottom w:val="none" w:sz="0" w:space="0" w:color="auto"/>
            <w:right w:val="none" w:sz="0" w:space="0" w:color="auto"/>
          </w:divBdr>
        </w:div>
        <w:div w:id="1503818417">
          <w:marLeft w:val="0"/>
          <w:marRight w:val="0"/>
          <w:marTop w:val="0"/>
          <w:marBottom w:val="0"/>
          <w:divBdr>
            <w:top w:val="none" w:sz="0" w:space="0" w:color="auto"/>
            <w:left w:val="none" w:sz="0" w:space="0" w:color="auto"/>
            <w:bottom w:val="none" w:sz="0" w:space="0" w:color="auto"/>
            <w:right w:val="none" w:sz="0" w:space="0" w:color="auto"/>
          </w:divBdr>
        </w:div>
        <w:div w:id="1752727176">
          <w:marLeft w:val="0"/>
          <w:marRight w:val="0"/>
          <w:marTop w:val="0"/>
          <w:marBottom w:val="0"/>
          <w:divBdr>
            <w:top w:val="none" w:sz="0" w:space="0" w:color="auto"/>
            <w:left w:val="none" w:sz="0" w:space="0" w:color="auto"/>
            <w:bottom w:val="none" w:sz="0" w:space="0" w:color="auto"/>
            <w:right w:val="none" w:sz="0" w:space="0" w:color="auto"/>
          </w:divBdr>
        </w:div>
        <w:div w:id="1844511613">
          <w:marLeft w:val="0"/>
          <w:marRight w:val="0"/>
          <w:marTop w:val="0"/>
          <w:marBottom w:val="0"/>
          <w:divBdr>
            <w:top w:val="none" w:sz="0" w:space="0" w:color="auto"/>
            <w:left w:val="none" w:sz="0" w:space="0" w:color="auto"/>
            <w:bottom w:val="none" w:sz="0" w:space="0" w:color="auto"/>
            <w:right w:val="none" w:sz="0" w:space="0" w:color="auto"/>
          </w:divBdr>
        </w:div>
        <w:div w:id="1945771417">
          <w:marLeft w:val="0"/>
          <w:marRight w:val="0"/>
          <w:marTop w:val="0"/>
          <w:marBottom w:val="0"/>
          <w:divBdr>
            <w:top w:val="none" w:sz="0" w:space="0" w:color="auto"/>
            <w:left w:val="none" w:sz="0" w:space="0" w:color="auto"/>
            <w:bottom w:val="none" w:sz="0" w:space="0" w:color="auto"/>
            <w:right w:val="none" w:sz="0" w:space="0" w:color="auto"/>
          </w:divBdr>
        </w:div>
        <w:div w:id="2012948195">
          <w:marLeft w:val="0"/>
          <w:marRight w:val="0"/>
          <w:marTop w:val="0"/>
          <w:marBottom w:val="0"/>
          <w:divBdr>
            <w:top w:val="none" w:sz="0" w:space="0" w:color="auto"/>
            <w:left w:val="none" w:sz="0" w:space="0" w:color="auto"/>
            <w:bottom w:val="none" w:sz="0" w:space="0" w:color="auto"/>
            <w:right w:val="none" w:sz="0" w:space="0" w:color="auto"/>
          </w:divBdr>
        </w:div>
        <w:div w:id="2142569879">
          <w:marLeft w:val="0"/>
          <w:marRight w:val="0"/>
          <w:marTop w:val="0"/>
          <w:marBottom w:val="0"/>
          <w:divBdr>
            <w:top w:val="none" w:sz="0" w:space="0" w:color="auto"/>
            <w:left w:val="none" w:sz="0" w:space="0" w:color="auto"/>
            <w:bottom w:val="none" w:sz="0" w:space="0" w:color="auto"/>
            <w:right w:val="none" w:sz="0" w:space="0" w:color="auto"/>
          </w:divBdr>
        </w:div>
      </w:divsChild>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47051187">
      <w:bodyDiv w:val="1"/>
      <w:marLeft w:val="0"/>
      <w:marRight w:val="0"/>
      <w:marTop w:val="0"/>
      <w:marBottom w:val="0"/>
      <w:divBdr>
        <w:top w:val="none" w:sz="0" w:space="0" w:color="auto"/>
        <w:left w:val="none" w:sz="0" w:space="0" w:color="auto"/>
        <w:bottom w:val="none" w:sz="0" w:space="0" w:color="auto"/>
        <w:right w:val="none" w:sz="0" w:space="0" w:color="auto"/>
      </w:divBdr>
    </w:div>
    <w:div w:id="662438214">
      <w:bodyDiv w:val="1"/>
      <w:marLeft w:val="0"/>
      <w:marRight w:val="0"/>
      <w:marTop w:val="0"/>
      <w:marBottom w:val="0"/>
      <w:divBdr>
        <w:top w:val="none" w:sz="0" w:space="0" w:color="auto"/>
        <w:left w:val="none" w:sz="0" w:space="0" w:color="auto"/>
        <w:bottom w:val="none" w:sz="0" w:space="0" w:color="auto"/>
        <w:right w:val="none" w:sz="0" w:space="0" w:color="auto"/>
      </w:divBdr>
      <w:divsChild>
        <w:div w:id="118961103">
          <w:marLeft w:val="0"/>
          <w:marRight w:val="0"/>
          <w:marTop w:val="0"/>
          <w:marBottom w:val="0"/>
          <w:divBdr>
            <w:top w:val="none" w:sz="0" w:space="0" w:color="auto"/>
            <w:left w:val="none" w:sz="0" w:space="0" w:color="auto"/>
            <w:bottom w:val="none" w:sz="0" w:space="0" w:color="auto"/>
            <w:right w:val="none" w:sz="0" w:space="0" w:color="auto"/>
          </w:divBdr>
        </w:div>
      </w:divsChild>
    </w:div>
    <w:div w:id="664356752">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80930079">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696663638">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57739865">
      <w:bodyDiv w:val="1"/>
      <w:marLeft w:val="0"/>
      <w:marRight w:val="0"/>
      <w:marTop w:val="0"/>
      <w:marBottom w:val="0"/>
      <w:divBdr>
        <w:top w:val="none" w:sz="0" w:space="0" w:color="auto"/>
        <w:left w:val="none" w:sz="0" w:space="0" w:color="auto"/>
        <w:bottom w:val="none" w:sz="0" w:space="0" w:color="auto"/>
        <w:right w:val="none" w:sz="0" w:space="0" w:color="auto"/>
      </w:divBdr>
      <w:divsChild>
        <w:div w:id="305280088">
          <w:marLeft w:val="0"/>
          <w:marRight w:val="0"/>
          <w:marTop w:val="0"/>
          <w:marBottom w:val="0"/>
          <w:divBdr>
            <w:top w:val="none" w:sz="0" w:space="0" w:color="auto"/>
            <w:left w:val="none" w:sz="0" w:space="0" w:color="auto"/>
            <w:bottom w:val="none" w:sz="0" w:space="0" w:color="auto"/>
            <w:right w:val="none" w:sz="0" w:space="0" w:color="auto"/>
          </w:divBdr>
        </w:div>
        <w:div w:id="1520896519">
          <w:marLeft w:val="0"/>
          <w:marRight w:val="0"/>
          <w:marTop w:val="0"/>
          <w:marBottom w:val="0"/>
          <w:divBdr>
            <w:top w:val="none" w:sz="0" w:space="0" w:color="auto"/>
            <w:left w:val="none" w:sz="0" w:space="0" w:color="auto"/>
            <w:bottom w:val="none" w:sz="0" w:space="0" w:color="auto"/>
            <w:right w:val="none" w:sz="0" w:space="0" w:color="auto"/>
          </w:divBdr>
        </w:div>
        <w:div w:id="1873491033">
          <w:marLeft w:val="0"/>
          <w:marRight w:val="0"/>
          <w:marTop w:val="0"/>
          <w:marBottom w:val="0"/>
          <w:divBdr>
            <w:top w:val="none" w:sz="0" w:space="0" w:color="auto"/>
            <w:left w:val="none" w:sz="0" w:space="0" w:color="auto"/>
            <w:bottom w:val="none" w:sz="0" w:space="0" w:color="auto"/>
            <w:right w:val="none" w:sz="0" w:space="0" w:color="auto"/>
          </w:divBdr>
        </w:div>
        <w:div w:id="1975598943">
          <w:marLeft w:val="0"/>
          <w:marRight w:val="0"/>
          <w:marTop w:val="0"/>
          <w:marBottom w:val="0"/>
          <w:divBdr>
            <w:top w:val="none" w:sz="0" w:space="0" w:color="auto"/>
            <w:left w:val="none" w:sz="0" w:space="0" w:color="auto"/>
            <w:bottom w:val="none" w:sz="0" w:space="0" w:color="auto"/>
            <w:right w:val="none" w:sz="0" w:space="0" w:color="auto"/>
          </w:divBdr>
        </w:div>
      </w:divsChild>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29389073">
      <w:bodyDiv w:val="1"/>
      <w:marLeft w:val="0"/>
      <w:marRight w:val="0"/>
      <w:marTop w:val="0"/>
      <w:marBottom w:val="0"/>
      <w:divBdr>
        <w:top w:val="none" w:sz="0" w:space="0" w:color="auto"/>
        <w:left w:val="none" w:sz="0" w:space="0" w:color="auto"/>
        <w:bottom w:val="none" w:sz="0" w:space="0" w:color="auto"/>
        <w:right w:val="none" w:sz="0" w:space="0" w:color="auto"/>
      </w:divBdr>
      <w:divsChild>
        <w:div w:id="110512440">
          <w:marLeft w:val="0"/>
          <w:marRight w:val="0"/>
          <w:marTop w:val="0"/>
          <w:marBottom w:val="0"/>
          <w:divBdr>
            <w:top w:val="none" w:sz="0" w:space="0" w:color="auto"/>
            <w:left w:val="none" w:sz="0" w:space="0" w:color="auto"/>
            <w:bottom w:val="none" w:sz="0" w:space="0" w:color="auto"/>
            <w:right w:val="none" w:sz="0" w:space="0" w:color="auto"/>
          </w:divBdr>
        </w:div>
        <w:div w:id="228074740">
          <w:marLeft w:val="0"/>
          <w:marRight w:val="0"/>
          <w:marTop w:val="0"/>
          <w:marBottom w:val="0"/>
          <w:divBdr>
            <w:top w:val="none" w:sz="0" w:space="0" w:color="auto"/>
            <w:left w:val="none" w:sz="0" w:space="0" w:color="auto"/>
            <w:bottom w:val="none" w:sz="0" w:space="0" w:color="auto"/>
            <w:right w:val="none" w:sz="0" w:space="0" w:color="auto"/>
          </w:divBdr>
        </w:div>
        <w:div w:id="548690458">
          <w:marLeft w:val="0"/>
          <w:marRight w:val="0"/>
          <w:marTop w:val="0"/>
          <w:marBottom w:val="0"/>
          <w:divBdr>
            <w:top w:val="none" w:sz="0" w:space="0" w:color="auto"/>
            <w:left w:val="none" w:sz="0" w:space="0" w:color="auto"/>
            <w:bottom w:val="none" w:sz="0" w:space="0" w:color="auto"/>
            <w:right w:val="none" w:sz="0" w:space="0" w:color="auto"/>
          </w:divBdr>
        </w:div>
        <w:div w:id="1033655461">
          <w:marLeft w:val="0"/>
          <w:marRight w:val="0"/>
          <w:marTop w:val="0"/>
          <w:marBottom w:val="0"/>
          <w:divBdr>
            <w:top w:val="none" w:sz="0" w:space="0" w:color="auto"/>
            <w:left w:val="none" w:sz="0" w:space="0" w:color="auto"/>
            <w:bottom w:val="none" w:sz="0" w:space="0" w:color="auto"/>
            <w:right w:val="none" w:sz="0" w:space="0" w:color="auto"/>
          </w:divBdr>
        </w:div>
        <w:div w:id="1277715970">
          <w:marLeft w:val="0"/>
          <w:marRight w:val="0"/>
          <w:marTop w:val="0"/>
          <w:marBottom w:val="0"/>
          <w:divBdr>
            <w:top w:val="none" w:sz="0" w:space="0" w:color="auto"/>
            <w:left w:val="none" w:sz="0" w:space="0" w:color="auto"/>
            <w:bottom w:val="none" w:sz="0" w:space="0" w:color="auto"/>
            <w:right w:val="none" w:sz="0" w:space="0" w:color="auto"/>
          </w:divBdr>
        </w:div>
        <w:div w:id="1462259385">
          <w:marLeft w:val="0"/>
          <w:marRight w:val="0"/>
          <w:marTop w:val="0"/>
          <w:marBottom w:val="0"/>
          <w:divBdr>
            <w:top w:val="none" w:sz="0" w:space="0" w:color="auto"/>
            <w:left w:val="none" w:sz="0" w:space="0" w:color="auto"/>
            <w:bottom w:val="none" w:sz="0" w:space="0" w:color="auto"/>
            <w:right w:val="none" w:sz="0" w:space="0" w:color="auto"/>
          </w:divBdr>
        </w:div>
        <w:div w:id="1981808728">
          <w:marLeft w:val="0"/>
          <w:marRight w:val="0"/>
          <w:marTop w:val="0"/>
          <w:marBottom w:val="0"/>
          <w:divBdr>
            <w:top w:val="none" w:sz="0" w:space="0" w:color="auto"/>
            <w:left w:val="none" w:sz="0" w:space="0" w:color="auto"/>
            <w:bottom w:val="none" w:sz="0" w:space="0" w:color="auto"/>
            <w:right w:val="none" w:sz="0" w:space="0" w:color="auto"/>
          </w:divBdr>
        </w:div>
      </w:divsChild>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678278">
      <w:bodyDiv w:val="1"/>
      <w:marLeft w:val="0"/>
      <w:marRight w:val="0"/>
      <w:marTop w:val="0"/>
      <w:marBottom w:val="0"/>
      <w:divBdr>
        <w:top w:val="none" w:sz="0" w:space="0" w:color="auto"/>
        <w:left w:val="none" w:sz="0" w:space="0" w:color="auto"/>
        <w:bottom w:val="none" w:sz="0" w:space="0" w:color="auto"/>
        <w:right w:val="none" w:sz="0" w:space="0" w:color="auto"/>
      </w:divBdr>
    </w:div>
    <w:div w:id="963344339">
      <w:bodyDiv w:val="1"/>
      <w:marLeft w:val="0"/>
      <w:marRight w:val="0"/>
      <w:marTop w:val="0"/>
      <w:marBottom w:val="0"/>
      <w:divBdr>
        <w:top w:val="none" w:sz="0" w:space="0" w:color="auto"/>
        <w:left w:val="none" w:sz="0" w:space="0" w:color="auto"/>
        <w:bottom w:val="none" w:sz="0" w:space="0" w:color="auto"/>
        <w:right w:val="none" w:sz="0" w:space="0" w:color="auto"/>
      </w:divBdr>
    </w:div>
    <w:div w:id="965433487">
      <w:bodyDiv w:val="1"/>
      <w:marLeft w:val="0"/>
      <w:marRight w:val="0"/>
      <w:marTop w:val="0"/>
      <w:marBottom w:val="0"/>
      <w:divBdr>
        <w:top w:val="none" w:sz="0" w:space="0" w:color="auto"/>
        <w:left w:val="none" w:sz="0" w:space="0" w:color="auto"/>
        <w:bottom w:val="none" w:sz="0" w:space="0" w:color="auto"/>
        <w:right w:val="none" w:sz="0" w:space="0" w:color="auto"/>
      </w:divBdr>
    </w:div>
    <w:div w:id="995037229">
      <w:bodyDiv w:val="1"/>
      <w:marLeft w:val="0"/>
      <w:marRight w:val="0"/>
      <w:marTop w:val="0"/>
      <w:marBottom w:val="0"/>
      <w:divBdr>
        <w:top w:val="none" w:sz="0" w:space="0" w:color="auto"/>
        <w:left w:val="none" w:sz="0" w:space="0" w:color="auto"/>
        <w:bottom w:val="none" w:sz="0" w:space="0" w:color="auto"/>
        <w:right w:val="none" w:sz="0" w:space="0" w:color="auto"/>
      </w:divBdr>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03775330">
      <w:bodyDiv w:val="1"/>
      <w:marLeft w:val="0"/>
      <w:marRight w:val="0"/>
      <w:marTop w:val="0"/>
      <w:marBottom w:val="0"/>
      <w:divBdr>
        <w:top w:val="none" w:sz="0" w:space="0" w:color="auto"/>
        <w:left w:val="none" w:sz="0" w:space="0" w:color="auto"/>
        <w:bottom w:val="none" w:sz="0" w:space="0" w:color="auto"/>
        <w:right w:val="none" w:sz="0" w:space="0" w:color="auto"/>
      </w:divBdr>
      <w:divsChild>
        <w:div w:id="1522281104">
          <w:marLeft w:val="0"/>
          <w:marRight w:val="0"/>
          <w:marTop w:val="0"/>
          <w:marBottom w:val="0"/>
          <w:divBdr>
            <w:top w:val="none" w:sz="0" w:space="0" w:color="auto"/>
            <w:left w:val="none" w:sz="0" w:space="0" w:color="auto"/>
            <w:bottom w:val="none" w:sz="0" w:space="0" w:color="auto"/>
            <w:right w:val="none" w:sz="0" w:space="0" w:color="auto"/>
          </w:divBdr>
        </w:div>
        <w:div w:id="1872835823">
          <w:marLeft w:val="0"/>
          <w:marRight w:val="0"/>
          <w:marTop w:val="0"/>
          <w:marBottom w:val="0"/>
          <w:divBdr>
            <w:top w:val="none" w:sz="0" w:space="0" w:color="auto"/>
            <w:left w:val="none" w:sz="0" w:space="0" w:color="auto"/>
            <w:bottom w:val="none" w:sz="0" w:space="0" w:color="auto"/>
            <w:right w:val="none" w:sz="0" w:space="0" w:color="auto"/>
          </w:divBdr>
        </w:div>
      </w:divsChild>
    </w:div>
    <w:div w:id="1006709422">
      <w:bodyDiv w:val="1"/>
      <w:marLeft w:val="0"/>
      <w:marRight w:val="0"/>
      <w:marTop w:val="0"/>
      <w:marBottom w:val="0"/>
      <w:divBdr>
        <w:top w:val="none" w:sz="0" w:space="0" w:color="auto"/>
        <w:left w:val="none" w:sz="0" w:space="0" w:color="auto"/>
        <w:bottom w:val="none" w:sz="0" w:space="0" w:color="auto"/>
        <w:right w:val="none" w:sz="0" w:space="0" w:color="auto"/>
      </w:divBdr>
      <w:divsChild>
        <w:div w:id="499934417">
          <w:marLeft w:val="0"/>
          <w:marRight w:val="0"/>
          <w:marTop w:val="0"/>
          <w:marBottom w:val="0"/>
          <w:divBdr>
            <w:top w:val="none" w:sz="0" w:space="0" w:color="auto"/>
            <w:left w:val="none" w:sz="0" w:space="0" w:color="auto"/>
            <w:bottom w:val="none" w:sz="0" w:space="0" w:color="auto"/>
            <w:right w:val="none" w:sz="0" w:space="0" w:color="auto"/>
          </w:divBdr>
        </w:div>
        <w:div w:id="1540318133">
          <w:marLeft w:val="0"/>
          <w:marRight w:val="0"/>
          <w:marTop w:val="0"/>
          <w:marBottom w:val="0"/>
          <w:divBdr>
            <w:top w:val="none" w:sz="0" w:space="0" w:color="auto"/>
            <w:left w:val="none" w:sz="0" w:space="0" w:color="auto"/>
            <w:bottom w:val="none" w:sz="0" w:space="0" w:color="auto"/>
            <w:right w:val="none" w:sz="0" w:space="0" w:color="auto"/>
          </w:divBdr>
        </w:div>
      </w:divsChild>
    </w:div>
    <w:div w:id="1009217789">
      <w:bodyDiv w:val="1"/>
      <w:marLeft w:val="0"/>
      <w:marRight w:val="0"/>
      <w:marTop w:val="0"/>
      <w:marBottom w:val="0"/>
      <w:divBdr>
        <w:top w:val="none" w:sz="0" w:space="0" w:color="auto"/>
        <w:left w:val="none" w:sz="0" w:space="0" w:color="auto"/>
        <w:bottom w:val="none" w:sz="0" w:space="0" w:color="auto"/>
        <w:right w:val="none" w:sz="0" w:space="0" w:color="auto"/>
      </w:divBdr>
      <w:divsChild>
        <w:div w:id="322240737">
          <w:marLeft w:val="0"/>
          <w:marRight w:val="0"/>
          <w:marTop w:val="0"/>
          <w:marBottom w:val="0"/>
          <w:divBdr>
            <w:top w:val="none" w:sz="0" w:space="0" w:color="auto"/>
            <w:left w:val="none" w:sz="0" w:space="0" w:color="auto"/>
            <w:bottom w:val="none" w:sz="0" w:space="0" w:color="auto"/>
            <w:right w:val="none" w:sz="0" w:space="0" w:color="auto"/>
          </w:divBdr>
        </w:div>
        <w:div w:id="1384255383">
          <w:marLeft w:val="0"/>
          <w:marRight w:val="0"/>
          <w:marTop w:val="0"/>
          <w:marBottom w:val="0"/>
          <w:divBdr>
            <w:top w:val="none" w:sz="0" w:space="0" w:color="auto"/>
            <w:left w:val="none" w:sz="0" w:space="0" w:color="auto"/>
            <w:bottom w:val="none" w:sz="0" w:space="0" w:color="auto"/>
            <w:right w:val="none" w:sz="0" w:space="0" w:color="auto"/>
          </w:divBdr>
        </w:div>
      </w:divsChild>
    </w:div>
    <w:div w:id="1024597335">
      <w:bodyDiv w:val="1"/>
      <w:marLeft w:val="0"/>
      <w:marRight w:val="0"/>
      <w:marTop w:val="0"/>
      <w:marBottom w:val="0"/>
      <w:divBdr>
        <w:top w:val="none" w:sz="0" w:space="0" w:color="auto"/>
        <w:left w:val="none" w:sz="0" w:space="0" w:color="auto"/>
        <w:bottom w:val="none" w:sz="0" w:space="0" w:color="auto"/>
        <w:right w:val="none" w:sz="0" w:space="0" w:color="auto"/>
      </w:divBdr>
      <w:divsChild>
        <w:div w:id="90593481">
          <w:marLeft w:val="0"/>
          <w:marRight w:val="0"/>
          <w:marTop w:val="0"/>
          <w:marBottom w:val="0"/>
          <w:divBdr>
            <w:top w:val="none" w:sz="0" w:space="0" w:color="auto"/>
            <w:left w:val="none" w:sz="0" w:space="0" w:color="auto"/>
            <w:bottom w:val="none" w:sz="0" w:space="0" w:color="auto"/>
            <w:right w:val="none" w:sz="0" w:space="0" w:color="auto"/>
          </w:divBdr>
        </w:div>
        <w:div w:id="316999796">
          <w:marLeft w:val="0"/>
          <w:marRight w:val="0"/>
          <w:marTop w:val="0"/>
          <w:marBottom w:val="0"/>
          <w:divBdr>
            <w:top w:val="none" w:sz="0" w:space="0" w:color="auto"/>
            <w:left w:val="none" w:sz="0" w:space="0" w:color="auto"/>
            <w:bottom w:val="none" w:sz="0" w:space="0" w:color="auto"/>
            <w:right w:val="none" w:sz="0" w:space="0" w:color="auto"/>
          </w:divBdr>
        </w:div>
        <w:div w:id="587813098">
          <w:marLeft w:val="0"/>
          <w:marRight w:val="0"/>
          <w:marTop w:val="0"/>
          <w:marBottom w:val="0"/>
          <w:divBdr>
            <w:top w:val="none" w:sz="0" w:space="0" w:color="auto"/>
            <w:left w:val="none" w:sz="0" w:space="0" w:color="auto"/>
            <w:bottom w:val="none" w:sz="0" w:space="0" w:color="auto"/>
            <w:right w:val="none" w:sz="0" w:space="0" w:color="auto"/>
          </w:divBdr>
        </w:div>
        <w:div w:id="743600605">
          <w:marLeft w:val="0"/>
          <w:marRight w:val="0"/>
          <w:marTop w:val="0"/>
          <w:marBottom w:val="0"/>
          <w:divBdr>
            <w:top w:val="none" w:sz="0" w:space="0" w:color="auto"/>
            <w:left w:val="none" w:sz="0" w:space="0" w:color="auto"/>
            <w:bottom w:val="none" w:sz="0" w:space="0" w:color="auto"/>
            <w:right w:val="none" w:sz="0" w:space="0" w:color="auto"/>
          </w:divBdr>
        </w:div>
        <w:div w:id="1228611958">
          <w:marLeft w:val="0"/>
          <w:marRight w:val="0"/>
          <w:marTop w:val="0"/>
          <w:marBottom w:val="0"/>
          <w:divBdr>
            <w:top w:val="none" w:sz="0" w:space="0" w:color="auto"/>
            <w:left w:val="none" w:sz="0" w:space="0" w:color="auto"/>
            <w:bottom w:val="none" w:sz="0" w:space="0" w:color="auto"/>
            <w:right w:val="none" w:sz="0" w:space="0" w:color="auto"/>
          </w:divBdr>
        </w:div>
        <w:div w:id="1327242757">
          <w:marLeft w:val="0"/>
          <w:marRight w:val="0"/>
          <w:marTop w:val="0"/>
          <w:marBottom w:val="0"/>
          <w:divBdr>
            <w:top w:val="none" w:sz="0" w:space="0" w:color="auto"/>
            <w:left w:val="none" w:sz="0" w:space="0" w:color="auto"/>
            <w:bottom w:val="none" w:sz="0" w:space="0" w:color="auto"/>
            <w:right w:val="none" w:sz="0" w:space="0" w:color="auto"/>
          </w:divBdr>
        </w:div>
        <w:div w:id="2010786324">
          <w:marLeft w:val="0"/>
          <w:marRight w:val="0"/>
          <w:marTop w:val="0"/>
          <w:marBottom w:val="0"/>
          <w:divBdr>
            <w:top w:val="none" w:sz="0" w:space="0" w:color="auto"/>
            <w:left w:val="none" w:sz="0" w:space="0" w:color="auto"/>
            <w:bottom w:val="none" w:sz="0" w:space="0" w:color="auto"/>
            <w:right w:val="none" w:sz="0" w:space="0" w:color="auto"/>
          </w:divBdr>
        </w:div>
      </w:divsChild>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34113966">
      <w:bodyDiv w:val="1"/>
      <w:marLeft w:val="0"/>
      <w:marRight w:val="0"/>
      <w:marTop w:val="0"/>
      <w:marBottom w:val="0"/>
      <w:divBdr>
        <w:top w:val="none" w:sz="0" w:space="0" w:color="auto"/>
        <w:left w:val="none" w:sz="0" w:space="0" w:color="auto"/>
        <w:bottom w:val="none" w:sz="0" w:space="0" w:color="auto"/>
        <w:right w:val="none" w:sz="0" w:space="0" w:color="auto"/>
      </w:divBdr>
      <w:divsChild>
        <w:div w:id="237524025">
          <w:marLeft w:val="0"/>
          <w:marRight w:val="0"/>
          <w:marTop w:val="0"/>
          <w:marBottom w:val="0"/>
          <w:divBdr>
            <w:top w:val="none" w:sz="0" w:space="0" w:color="auto"/>
            <w:left w:val="none" w:sz="0" w:space="0" w:color="auto"/>
            <w:bottom w:val="none" w:sz="0" w:space="0" w:color="auto"/>
            <w:right w:val="none" w:sz="0" w:space="0" w:color="auto"/>
          </w:divBdr>
        </w:div>
        <w:div w:id="568543205">
          <w:marLeft w:val="0"/>
          <w:marRight w:val="0"/>
          <w:marTop w:val="0"/>
          <w:marBottom w:val="0"/>
          <w:divBdr>
            <w:top w:val="none" w:sz="0" w:space="0" w:color="auto"/>
            <w:left w:val="none" w:sz="0" w:space="0" w:color="auto"/>
            <w:bottom w:val="none" w:sz="0" w:space="0" w:color="auto"/>
            <w:right w:val="none" w:sz="0" w:space="0" w:color="auto"/>
          </w:divBdr>
        </w:div>
        <w:div w:id="1001931637">
          <w:marLeft w:val="0"/>
          <w:marRight w:val="0"/>
          <w:marTop w:val="0"/>
          <w:marBottom w:val="0"/>
          <w:divBdr>
            <w:top w:val="none" w:sz="0" w:space="0" w:color="auto"/>
            <w:left w:val="none" w:sz="0" w:space="0" w:color="auto"/>
            <w:bottom w:val="none" w:sz="0" w:space="0" w:color="auto"/>
            <w:right w:val="none" w:sz="0" w:space="0" w:color="auto"/>
          </w:divBdr>
        </w:div>
      </w:divsChild>
    </w:div>
    <w:div w:id="1036277435">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061438609">
      <w:bodyDiv w:val="1"/>
      <w:marLeft w:val="0"/>
      <w:marRight w:val="0"/>
      <w:marTop w:val="0"/>
      <w:marBottom w:val="0"/>
      <w:divBdr>
        <w:top w:val="none" w:sz="0" w:space="0" w:color="auto"/>
        <w:left w:val="none" w:sz="0" w:space="0" w:color="auto"/>
        <w:bottom w:val="none" w:sz="0" w:space="0" w:color="auto"/>
        <w:right w:val="none" w:sz="0" w:space="0" w:color="auto"/>
      </w:divBdr>
      <w:divsChild>
        <w:div w:id="66614989">
          <w:marLeft w:val="0"/>
          <w:marRight w:val="0"/>
          <w:marTop w:val="0"/>
          <w:marBottom w:val="0"/>
          <w:divBdr>
            <w:top w:val="none" w:sz="0" w:space="0" w:color="auto"/>
            <w:left w:val="none" w:sz="0" w:space="0" w:color="auto"/>
            <w:bottom w:val="none" w:sz="0" w:space="0" w:color="auto"/>
            <w:right w:val="none" w:sz="0" w:space="0" w:color="auto"/>
          </w:divBdr>
        </w:div>
        <w:div w:id="728308816">
          <w:marLeft w:val="0"/>
          <w:marRight w:val="0"/>
          <w:marTop w:val="0"/>
          <w:marBottom w:val="0"/>
          <w:divBdr>
            <w:top w:val="none" w:sz="0" w:space="0" w:color="auto"/>
            <w:left w:val="none" w:sz="0" w:space="0" w:color="auto"/>
            <w:bottom w:val="none" w:sz="0" w:space="0" w:color="auto"/>
            <w:right w:val="none" w:sz="0" w:space="0" w:color="auto"/>
          </w:divBdr>
        </w:div>
        <w:div w:id="773793083">
          <w:marLeft w:val="0"/>
          <w:marRight w:val="0"/>
          <w:marTop w:val="0"/>
          <w:marBottom w:val="0"/>
          <w:divBdr>
            <w:top w:val="none" w:sz="0" w:space="0" w:color="auto"/>
            <w:left w:val="none" w:sz="0" w:space="0" w:color="auto"/>
            <w:bottom w:val="none" w:sz="0" w:space="0" w:color="auto"/>
            <w:right w:val="none" w:sz="0" w:space="0" w:color="auto"/>
          </w:divBdr>
        </w:div>
      </w:divsChild>
    </w:div>
    <w:div w:id="1103762780">
      <w:bodyDiv w:val="1"/>
      <w:marLeft w:val="0"/>
      <w:marRight w:val="0"/>
      <w:marTop w:val="0"/>
      <w:marBottom w:val="0"/>
      <w:divBdr>
        <w:top w:val="none" w:sz="0" w:space="0" w:color="auto"/>
        <w:left w:val="none" w:sz="0" w:space="0" w:color="auto"/>
        <w:bottom w:val="none" w:sz="0" w:space="0" w:color="auto"/>
        <w:right w:val="none" w:sz="0" w:space="0" w:color="auto"/>
      </w:divBdr>
      <w:divsChild>
        <w:div w:id="669450473">
          <w:marLeft w:val="0"/>
          <w:marRight w:val="0"/>
          <w:marTop w:val="0"/>
          <w:marBottom w:val="0"/>
          <w:divBdr>
            <w:top w:val="none" w:sz="0" w:space="0" w:color="auto"/>
            <w:left w:val="none" w:sz="0" w:space="0" w:color="auto"/>
            <w:bottom w:val="none" w:sz="0" w:space="0" w:color="auto"/>
            <w:right w:val="none" w:sz="0" w:space="0" w:color="auto"/>
          </w:divBdr>
        </w:div>
        <w:div w:id="927739097">
          <w:marLeft w:val="0"/>
          <w:marRight w:val="0"/>
          <w:marTop w:val="0"/>
          <w:marBottom w:val="0"/>
          <w:divBdr>
            <w:top w:val="none" w:sz="0" w:space="0" w:color="auto"/>
            <w:left w:val="none" w:sz="0" w:space="0" w:color="auto"/>
            <w:bottom w:val="none" w:sz="0" w:space="0" w:color="auto"/>
            <w:right w:val="none" w:sz="0" w:space="0" w:color="auto"/>
          </w:divBdr>
        </w:div>
        <w:div w:id="2032679628">
          <w:marLeft w:val="0"/>
          <w:marRight w:val="0"/>
          <w:marTop w:val="0"/>
          <w:marBottom w:val="0"/>
          <w:divBdr>
            <w:top w:val="none" w:sz="0" w:space="0" w:color="auto"/>
            <w:left w:val="none" w:sz="0" w:space="0" w:color="auto"/>
            <w:bottom w:val="none" w:sz="0" w:space="0" w:color="auto"/>
            <w:right w:val="none" w:sz="0" w:space="0" w:color="auto"/>
          </w:divBdr>
        </w:div>
      </w:divsChild>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50099846">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187671535">
      <w:bodyDiv w:val="1"/>
      <w:marLeft w:val="0"/>
      <w:marRight w:val="0"/>
      <w:marTop w:val="0"/>
      <w:marBottom w:val="0"/>
      <w:divBdr>
        <w:top w:val="none" w:sz="0" w:space="0" w:color="auto"/>
        <w:left w:val="none" w:sz="0" w:space="0" w:color="auto"/>
        <w:bottom w:val="none" w:sz="0" w:space="0" w:color="auto"/>
        <w:right w:val="none" w:sz="0" w:space="0" w:color="auto"/>
      </w:divBdr>
    </w:div>
    <w:div w:id="1285310336">
      <w:bodyDiv w:val="1"/>
      <w:marLeft w:val="0"/>
      <w:marRight w:val="0"/>
      <w:marTop w:val="0"/>
      <w:marBottom w:val="0"/>
      <w:divBdr>
        <w:top w:val="none" w:sz="0" w:space="0" w:color="auto"/>
        <w:left w:val="none" w:sz="0" w:space="0" w:color="auto"/>
        <w:bottom w:val="none" w:sz="0" w:space="0" w:color="auto"/>
        <w:right w:val="none" w:sz="0" w:space="0" w:color="auto"/>
      </w:divBdr>
    </w:div>
    <w:div w:id="1298878017">
      <w:bodyDiv w:val="1"/>
      <w:marLeft w:val="0"/>
      <w:marRight w:val="0"/>
      <w:marTop w:val="0"/>
      <w:marBottom w:val="0"/>
      <w:divBdr>
        <w:top w:val="none" w:sz="0" w:space="0" w:color="auto"/>
        <w:left w:val="none" w:sz="0" w:space="0" w:color="auto"/>
        <w:bottom w:val="none" w:sz="0" w:space="0" w:color="auto"/>
        <w:right w:val="none" w:sz="0" w:space="0" w:color="auto"/>
      </w:divBdr>
    </w:div>
    <w:div w:id="1313563859">
      <w:bodyDiv w:val="1"/>
      <w:marLeft w:val="0"/>
      <w:marRight w:val="0"/>
      <w:marTop w:val="0"/>
      <w:marBottom w:val="0"/>
      <w:divBdr>
        <w:top w:val="none" w:sz="0" w:space="0" w:color="auto"/>
        <w:left w:val="none" w:sz="0" w:space="0" w:color="auto"/>
        <w:bottom w:val="none" w:sz="0" w:space="0" w:color="auto"/>
        <w:right w:val="none" w:sz="0" w:space="0" w:color="auto"/>
      </w:divBdr>
      <w:divsChild>
        <w:div w:id="1002198314">
          <w:marLeft w:val="0"/>
          <w:marRight w:val="0"/>
          <w:marTop w:val="0"/>
          <w:marBottom w:val="0"/>
          <w:divBdr>
            <w:top w:val="none" w:sz="0" w:space="0" w:color="auto"/>
            <w:left w:val="none" w:sz="0" w:space="0" w:color="auto"/>
            <w:bottom w:val="none" w:sz="0" w:space="0" w:color="auto"/>
            <w:right w:val="none" w:sz="0" w:space="0" w:color="auto"/>
          </w:divBdr>
        </w:div>
        <w:div w:id="1368018644">
          <w:marLeft w:val="0"/>
          <w:marRight w:val="0"/>
          <w:marTop w:val="0"/>
          <w:marBottom w:val="0"/>
          <w:divBdr>
            <w:top w:val="none" w:sz="0" w:space="0" w:color="auto"/>
            <w:left w:val="none" w:sz="0" w:space="0" w:color="auto"/>
            <w:bottom w:val="none" w:sz="0" w:space="0" w:color="auto"/>
            <w:right w:val="none" w:sz="0" w:space="0" w:color="auto"/>
          </w:divBdr>
        </w:div>
        <w:div w:id="2117433531">
          <w:marLeft w:val="0"/>
          <w:marRight w:val="0"/>
          <w:marTop w:val="0"/>
          <w:marBottom w:val="0"/>
          <w:divBdr>
            <w:top w:val="none" w:sz="0" w:space="0" w:color="auto"/>
            <w:left w:val="none" w:sz="0" w:space="0" w:color="auto"/>
            <w:bottom w:val="none" w:sz="0" w:space="0" w:color="auto"/>
            <w:right w:val="none" w:sz="0" w:space="0" w:color="auto"/>
          </w:divBdr>
        </w:div>
      </w:divsChild>
    </w:div>
    <w:div w:id="1412509003">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38477026">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550">
      <w:bodyDiv w:val="1"/>
      <w:marLeft w:val="0"/>
      <w:marRight w:val="0"/>
      <w:marTop w:val="0"/>
      <w:marBottom w:val="0"/>
      <w:divBdr>
        <w:top w:val="none" w:sz="0" w:space="0" w:color="auto"/>
        <w:left w:val="none" w:sz="0" w:space="0" w:color="auto"/>
        <w:bottom w:val="none" w:sz="0" w:space="0" w:color="auto"/>
        <w:right w:val="none" w:sz="0" w:space="0" w:color="auto"/>
      </w:divBdr>
      <w:divsChild>
        <w:div w:id="150220222">
          <w:marLeft w:val="0"/>
          <w:marRight w:val="0"/>
          <w:marTop w:val="0"/>
          <w:marBottom w:val="0"/>
          <w:divBdr>
            <w:top w:val="none" w:sz="0" w:space="0" w:color="auto"/>
            <w:left w:val="none" w:sz="0" w:space="0" w:color="auto"/>
            <w:bottom w:val="none" w:sz="0" w:space="0" w:color="auto"/>
            <w:right w:val="none" w:sz="0" w:space="0" w:color="auto"/>
          </w:divBdr>
        </w:div>
        <w:div w:id="743188438">
          <w:marLeft w:val="0"/>
          <w:marRight w:val="0"/>
          <w:marTop w:val="0"/>
          <w:marBottom w:val="0"/>
          <w:divBdr>
            <w:top w:val="none" w:sz="0" w:space="0" w:color="auto"/>
            <w:left w:val="none" w:sz="0" w:space="0" w:color="auto"/>
            <w:bottom w:val="none" w:sz="0" w:space="0" w:color="auto"/>
            <w:right w:val="none" w:sz="0" w:space="0" w:color="auto"/>
          </w:divBdr>
        </w:div>
        <w:div w:id="1130706704">
          <w:marLeft w:val="0"/>
          <w:marRight w:val="0"/>
          <w:marTop w:val="0"/>
          <w:marBottom w:val="0"/>
          <w:divBdr>
            <w:top w:val="none" w:sz="0" w:space="0" w:color="auto"/>
            <w:left w:val="none" w:sz="0" w:space="0" w:color="auto"/>
            <w:bottom w:val="none" w:sz="0" w:space="0" w:color="auto"/>
            <w:right w:val="none" w:sz="0" w:space="0" w:color="auto"/>
          </w:divBdr>
        </w:div>
      </w:divsChild>
    </w:div>
    <w:div w:id="1519929092">
      <w:bodyDiv w:val="1"/>
      <w:marLeft w:val="0"/>
      <w:marRight w:val="0"/>
      <w:marTop w:val="0"/>
      <w:marBottom w:val="0"/>
      <w:divBdr>
        <w:top w:val="none" w:sz="0" w:space="0" w:color="auto"/>
        <w:left w:val="none" w:sz="0" w:space="0" w:color="auto"/>
        <w:bottom w:val="none" w:sz="0" w:space="0" w:color="auto"/>
        <w:right w:val="none" w:sz="0" w:space="0" w:color="auto"/>
      </w:divBdr>
      <w:divsChild>
        <w:div w:id="384792316">
          <w:marLeft w:val="0"/>
          <w:marRight w:val="0"/>
          <w:marTop w:val="0"/>
          <w:marBottom w:val="0"/>
          <w:divBdr>
            <w:top w:val="none" w:sz="0" w:space="0" w:color="auto"/>
            <w:left w:val="none" w:sz="0" w:space="0" w:color="auto"/>
            <w:bottom w:val="none" w:sz="0" w:space="0" w:color="auto"/>
            <w:right w:val="none" w:sz="0" w:space="0" w:color="auto"/>
          </w:divBdr>
        </w:div>
        <w:div w:id="1059862452">
          <w:marLeft w:val="0"/>
          <w:marRight w:val="0"/>
          <w:marTop w:val="0"/>
          <w:marBottom w:val="0"/>
          <w:divBdr>
            <w:top w:val="none" w:sz="0" w:space="0" w:color="auto"/>
            <w:left w:val="none" w:sz="0" w:space="0" w:color="auto"/>
            <w:bottom w:val="none" w:sz="0" w:space="0" w:color="auto"/>
            <w:right w:val="none" w:sz="0" w:space="0" w:color="auto"/>
          </w:divBdr>
        </w:div>
        <w:div w:id="1184172023">
          <w:marLeft w:val="0"/>
          <w:marRight w:val="0"/>
          <w:marTop w:val="0"/>
          <w:marBottom w:val="0"/>
          <w:divBdr>
            <w:top w:val="none" w:sz="0" w:space="0" w:color="auto"/>
            <w:left w:val="none" w:sz="0" w:space="0" w:color="auto"/>
            <w:bottom w:val="none" w:sz="0" w:space="0" w:color="auto"/>
            <w:right w:val="none" w:sz="0" w:space="0" w:color="auto"/>
          </w:divBdr>
        </w:div>
      </w:divsChild>
    </w:div>
    <w:div w:id="1546988715">
      <w:bodyDiv w:val="1"/>
      <w:marLeft w:val="0"/>
      <w:marRight w:val="0"/>
      <w:marTop w:val="0"/>
      <w:marBottom w:val="0"/>
      <w:divBdr>
        <w:top w:val="none" w:sz="0" w:space="0" w:color="auto"/>
        <w:left w:val="none" w:sz="0" w:space="0" w:color="auto"/>
        <w:bottom w:val="none" w:sz="0" w:space="0" w:color="auto"/>
        <w:right w:val="none" w:sz="0" w:space="0" w:color="auto"/>
      </w:divBdr>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590776596">
      <w:bodyDiv w:val="1"/>
      <w:marLeft w:val="0"/>
      <w:marRight w:val="0"/>
      <w:marTop w:val="0"/>
      <w:marBottom w:val="0"/>
      <w:divBdr>
        <w:top w:val="none" w:sz="0" w:space="0" w:color="auto"/>
        <w:left w:val="none" w:sz="0" w:space="0" w:color="auto"/>
        <w:bottom w:val="none" w:sz="0" w:space="0" w:color="auto"/>
        <w:right w:val="none" w:sz="0" w:space="0" w:color="auto"/>
      </w:divBdr>
      <w:divsChild>
        <w:div w:id="63601852">
          <w:marLeft w:val="0"/>
          <w:marRight w:val="0"/>
          <w:marTop w:val="0"/>
          <w:marBottom w:val="0"/>
          <w:divBdr>
            <w:top w:val="none" w:sz="0" w:space="0" w:color="auto"/>
            <w:left w:val="none" w:sz="0" w:space="0" w:color="auto"/>
            <w:bottom w:val="none" w:sz="0" w:space="0" w:color="auto"/>
            <w:right w:val="none" w:sz="0" w:space="0" w:color="auto"/>
          </w:divBdr>
        </w:div>
        <w:div w:id="398017360">
          <w:marLeft w:val="0"/>
          <w:marRight w:val="0"/>
          <w:marTop w:val="0"/>
          <w:marBottom w:val="0"/>
          <w:divBdr>
            <w:top w:val="none" w:sz="0" w:space="0" w:color="auto"/>
            <w:left w:val="none" w:sz="0" w:space="0" w:color="auto"/>
            <w:bottom w:val="none" w:sz="0" w:space="0" w:color="auto"/>
            <w:right w:val="none" w:sz="0" w:space="0" w:color="auto"/>
          </w:divBdr>
        </w:div>
        <w:div w:id="682442386">
          <w:marLeft w:val="0"/>
          <w:marRight w:val="0"/>
          <w:marTop w:val="0"/>
          <w:marBottom w:val="0"/>
          <w:divBdr>
            <w:top w:val="none" w:sz="0" w:space="0" w:color="auto"/>
            <w:left w:val="none" w:sz="0" w:space="0" w:color="auto"/>
            <w:bottom w:val="none" w:sz="0" w:space="0" w:color="auto"/>
            <w:right w:val="none" w:sz="0" w:space="0" w:color="auto"/>
          </w:divBdr>
        </w:div>
        <w:div w:id="863056323">
          <w:marLeft w:val="0"/>
          <w:marRight w:val="0"/>
          <w:marTop w:val="0"/>
          <w:marBottom w:val="0"/>
          <w:divBdr>
            <w:top w:val="none" w:sz="0" w:space="0" w:color="auto"/>
            <w:left w:val="none" w:sz="0" w:space="0" w:color="auto"/>
            <w:bottom w:val="none" w:sz="0" w:space="0" w:color="auto"/>
            <w:right w:val="none" w:sz="0" w:space="0" w:color="auto"/>
          </w:divBdr>
        </w:div>
        <w:div w:id="1116558660">
          <w:marLeft w:val="0"/>
          <w:marRight w:val="0"/>
          <w:marTop w:val="0"/>
          <w:marBottom w:val="0"/>
          <w:divBdr>
            <w:top w:val="none" w:sz="0" w:space="0" w:color="auto"/>
            <w:left w:val="none" w:sz="0" w:space="0" w:color="auto"/>
            <w:bottom w:val="none" w:sz="0" w:space="0" w:color="auto"/>
            <w:right w:val="none" w:sz="0" w:space="0" w:color="auto"/>
          </w:divBdr>
        </w:div>
        <w:div w:id="1771315302">
          <w:marLeft w:val="0"/>
          <w:marRight w:val="0"/>
          <w:marTop w:val="0"/>
          <w:marBottom w:val="0"/>
          <w:divBdr>
            <w:top w:val="none" w:sz="0" w:space="0" w:color="auto"/>
            <w:left w:val="none" w:sz="0" w:space="0" w:color="auto"/>
            <w:bottom w:val="none" w:sz="0" w:space="0" w:color="auto"/>
            <w:right w:val="none" w:sz="0" w:space="0" w:color="auto"/>
          </w:divBdr>
        </w:div>
        <w:div w:id="1861508029">
          <w:marLeft w:val="0"/>
          <w:marRight w:val="0"/>
          <w:marTop w:val="0"/>
          <w:marBottom w:val="0"/>
          <w:divBdr>
            <w:top w:val="none" w:sz="0" w:space="0" w:color="auto"/>
            <w:left w:val="none" w:sz="0" w:space="0" w:color="auto"/>
            <w:bottom w:val="none" w:sz="0" w:space="0" w:color="auto"/>
            <w:right w:val="none" w:sz="0" w:space="0" w:color="auto"/>
          </w:divBdr>
        </w:div>
      </w:divsChild>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47121584">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687898064">
      <w:bodyDiv w:val="1"/>
      <w:marLeft w:val="0"/>
      <w:marRight w:val="0"/>
      <w:marTop w:val="0"/>
      <w:marBottom w:val="0"/>
      <w:divBdr>
        <w:top w:val="none" w:sz="0" w:space="0" w:color="auto"/>
        <w:left w:val="none" w:sz="0" w:space="0" w:color="auto"/>
        <w:bottom w:val="none" w:sz="0" w:space="0" w:color="auto"/>
        <w:right w:val="none" w:sz="0" w:space="0" w:color="auto"/>
      </w:divBdr>
      <w:divsChild>
        <w:div w:id="211238749">
          <w:marLeft w:val="0"/>
          <w:marRight w:val="0"/>
          <w:marTop w:val="0"/>
          <w:marBottom w:val="0"/>
          <w:divBdr>
            <w:top w:val="none" w:sz="0" w:space="0" w:color="auto"/>
            <w:left w:val="none" w:sz="0" w:space="0" w:color="auto"/>
            <w:bottom w:val="none" w:sz="0" w:space="0" w:color="auto"/>
            <w:right w:val="none" w:sz="0" w:space="0" w:color="auto"/>
          </w:divBdr>
        </w:div>
        <w:div w:id="564680307">
          <w:marLeft w:val="0"/>
          <w:marRight w:val="0"/>
          <w:marTop w:val="0"/>
          <w:marBottom w:val="0"/>
          <w:divBdr>
            <w:top w:val="none" w:sz="0" w:space="0" w:color="auto"/>
            <w:left w:val="none" w:sz="0" w:space="0" w:color="auto"/>
            <w:bottom w:val="none" w:sz="0" w:space="0" w:color="auto"/>
            <w:right w:val="none" w:sz="0" w:space="0" w:color="auto"/>
          </w:divBdr>
        </w:div>
        <w:div w:id="1104770459">
          <w:marLeft w:val="0"/>
          <w:marRight w:val="0"/>
          <w:marTop w:val="0"/>
          <w:marBottom w:val="0"/>
          <w:divBdr>
            <w:top w:val="none" w:sz="0" w:space="0" w:color="auto"/>
            <w:left w:val="none" w:sz="0" w:space="0" w:color="auto"/>
            <w:bottom w:val="none" w:sz="0" w:space="0" w:color="auto"/>
            <w:right w:val="none" w:sz="0" w:space="0" w:color="auto"/>
          </w:divBdr>
        </w:div>
      </w:divsChild>
    </w:div>
    <w:div w:id="1718360122">
      <w:bodyDiv w:val="1"/>
      <w:marLeft w:val="0"/>
      <w:marRight w:val="0"/>
      <w:marTop w:val="0"/>
      <w:marBottom w:val="0"/>
      <w:divBdr>
        <w:top w:val="none" w:sz="0" w:space="0" w:color="auto"/>
        <w:left w:val="none" w:sz="0" w:space="0" w:color="auto"/>
        <w:bottom w:val="none" w:sz="0" w:space="0" w:color="auto"/>
        <w:right w:val="none" w:sz="0" w:space="0" w:color="auto"/>
      </w:divBdr>
      <w:divsChild>
        <w:div w:id="932782679">
          <w:marLeft w:val="0"/>
          <w:marRight w:val="0"/>
          <w:marTop w:val="0"/>
          <w:marBottom w:val="0"/>
          <w:divBdr>
            <w:top w:val="none" w:sz="0" w:space="0" w:color="auto"/>
            <w:left w:val="none" w:sz="0" w:space="0" w:color="auto"/>
            <w:bottom w:val="none" w:sz="0" w:space="0" w:color="auto"/>
            <w:right w:val="none" w:sz="0" w:space="0" w:color="auto"/>
          </w:divBdr>
        </w:div>
        <w:div w:id="953487747">
          <w:marLeft w:val="0"/>
          <w:marRight w:val="0"/>
          <w:marTop w:val="0"/>
          <w:marBottom w:val="0"/>
          <w:divBdr>
            <w:top w:val="none" w:sz="0" w:space="0" w:color="auto"/>
            <w:left w:val="none" w:sz="0" w:space="0" w:color="auto"/>
            <w:bottom w:val="none" w:sz="0" w:space="0" w:color="auto"/>
            <w:right w:val="none" w:sz="0" w:space="0" w:color="auto"/>
          </w:divBdr>
        </w:div>
        <w:div w:id="1840929175">
          <w:marLeft w:val="0"/>
          <w:marRight w:val="0"/>
          <w:marTop w:val="0"/>
          <w:marBottom w:val="0"/>
          <w:divBdr>
            <w:top w:val="none" w:sz="0" w:space="0" w:color="auto"/>
            <w:left w:val="none" w:sz="0" w:space="0" w:color="auto"/>
            <w:bottom w:val="none" w:sz="0" w:space="0" w:color="auto"/>
            <w:right w:val="none" w:sz="0" w:space="0" w:color="auto"/>
          </w:divBdr>
        </w:div>
      </w:divsChild>
    </w:div>
    <w:div w:id="1783186853">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29399659">
      <w:bodyDiv w:val="1"/>
      <w:marLeft w:val="0"/>
      <w:marRight w:val="0"/>
      <w:marTop w:val="0"/>
      <w:marBottom w:val="0"/>
      <w:divBdr>
        <w:top w:val="none" w:sz="0" w:space="0" w:color="auto"/>
        <w:left w:val="none" w:sz="0" w:space="0" w:color="auto"/>
        <w:bottom w:val="none" w:sz="0" w:space="0" w:color="auto"/>
        <w:right w:val="none" w:sz="0" w:space="0" w:color="auto"/>
      </w:divBdr>
    </w:div>
    <w:div w:id="1838613617">
      <w:bodyDiv w:val="1"/>
      <w:marLeft w:val="0"/>
      <w:marRight w:val="0"/>
      <w:marTop w:val="0"/>
      <w:marBottom w:val="0"/>
      <w:divBdr>
        <w:top w:val="none" w:sz="0" w:space="0" w:color="auto"/>
        <w:left w:val="none" w:sz="0" w:space="0" w:color="auto"/>
        <w:bottom w:val="none" w:sz="0" w:space="0" w:color="auto"/>
        <w:right w:val="none" w:sz="0" w:space="0" w:color="auto"/>
      </w:divBdr>
    </w:div>
    <w:div w:id="1846480208">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870146105">
      <w:bodyDiv w:val="1"/>
      <w:marLeft w:val="0"/>
      <w:marRight w:val="0"/>
      <w:marTop w:val="0"/>
      <w:marBottom w:val="0"/>
      <w:divBdr>
        <w:top w:val="none" w:sz="0" w:space="0" w:color="auto"/>
        <w:left w:val="none" w:sz="0" w:space="0" w:color="auto"/>
        <w:bottom w:val="none" w:sz="0" w:space="0" w:color="auto"/>
        <w:right w:val="none" w:sz="0" w:space="0" w:color="auto"/>
      </w:divBdr>
      <w:divsChild>
        <w:div w:id="630329158">
          <w:marLeft w:val="0"/>
          <w:marRight w:val="0"/>
          <w:marTop w:val="0"/>
          <w:marBottom w:val="0"/>
          <w:divBdr>
            <w:top w:val="none" w:sz="0" w:space="0" w:color="auto"/>
            <w:left w:val="none" w:sz="0" w:space="0" w:color="auto"/>
            <w:bottom w:val="none" w:sz="0" w:space="0" w:color="auto"/>
            <w:right w:val="none" w:sz="0" w:space="0" w:color="auto"/>
          </w:divBdr>
        </w:div>
        <w:div w:id="633288449">
          <w:marLeft w:val="0"/>
          <w:marRight w:val="0"/>
          <w:marTop w:val="0"/>
          <w:marBottom w:val="0"/>
          <w:divBdr>
            <w:top w:val="none" w:sz="0" w:space="0" w:color="auto"/>
            <w:left w:val="none" w:sz="0" w:space="0" w:color="auto"/>
            <w:bottom w:val="none" w:sz="0" w:space="0" w:color="auto"/>
            <w:right w:val="none" w:sz="0" w:space="0" w:color="auto"/>
          </w:divBdr>
        </w:div>
        <w:div w:id="1134714913">
          <w:marLeft w:val="0"/>
          <w:marRight w:val="0"/>
          <w:marTop w:val="0"/>
          <w:marBottom w:val="0"/>
          <w:divBdr>
            <w:top w:val="none" w:sz="0" w:space="0" w:color="auto"/>
            <w:left w:val="none" w:sz="0" w:space="0" w:color="auto"/>
            <w:bottom w:val="none" w:sz="0" w:space="0" w:color="auto"/>
            <w:right w:val="none" w:sz="0" w:space="0" w:color="auto"/>
          </w:divBdr>
        </w:div>
      </w:divsChild>
    </w:div>
    <w:div w:id="1936282862">
      <w:bodyDiv w:val="1"/>
      <w:marLeft w:val="0"/>
      <w:marRight w:val="0"/>
      <w:marTop w:val="0"/>
      <w:marBottom w:val="0"/>
      <w:divBdr>
        <w:top w:val="none" w:sz="0" w:space="0" w:color="auto"/>
        <w:left w:val="none" w:sz="0" w:space="0" w:color="auto"/>
        <w:bottom w:val="none" w:sz="0" w:space="0" w:color="auto"/>
        <w:right w:val="none" w:sz="0" w:space="0" w:color="auto"/>
      </w:divBdr>
      <w:divsChild>
        <w:div w:id="249508934">
          <w:marLeft w:val="0"/>
          <w:marRight w:val="0"/>
          <w:marTop w:val="0"/>
          <w:marBottom w:val="0"/>
          <w:divBdr>
            <w:top w:val="none" w:sz="0" w:space="0" w:color="auto"/>
            <w:left w:val="none" w:sz="0" w:space="0" w:color="auto"/>
            <w:bottom w:val="none" w:sz="0" w:space="0" w:color="auto"/>
            <w:right w:val="none" w:sz="0" w:space="0" w:color="auto"/>
          </w:divBdr>
        </w:div>
        <w:div w:id="1975329518">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19381549">
      <w:bodyDiv w:val="1"/>
      <w:marLeft w:val="0"/>
      <w:marRight w:val="0"/>
      <w:marTop w:val="0"/>
      <w:marBottom w:val="0"/>
      <w:divBdr>
        <w:top w:val="none" w:sz="0" w:space="0" w:color="auto"/>
        <w:left w:val="none" w:sz="0" w:space="0" w:color="auto"/>
        <w:bottom w:val="none" w:sz="0" w:space="0" w:color="auto"/>
        <w:right w:val="none" w:sz="0" w:space="0" w:color="auto"/>
      </w:divBdr>
      <w:divsChild>
        <w:div w:id="1704861574">
          <w:marLeft w:val="0"/>
          <w:marRight w:val="0"/>
          <w:marTop w:val="0"/>
          <w:marBottom w:val="0"/>
          <w:divBdr>
            <w:top w:val="none" w:sz="0" w:space="0" w:color="auto"/>
            <w:left w:val="none" w:sz="0" w:space="0" w:color="auto"/>
            <w:bottom w:val="none" w:sz="0" w:space="0" w:color="auto"/>
            <w:right w:val="none" w:sz="0" w:space="0" w:color="auto"/>
          </w:divBdr>
        </w:div>
        <w:div w:id="1833178079">
          <w:marLeft w:val="0"/>
          <w:marRight w:val="0"/>
          <w:marTop w:val="0"/>
          <w:marBottom w:val="0"/>
          <w:divBdr>
            <w:top w:val="none" w:sz="0" w:space="0" w:color="auto"/>
            <w:left w:val="none" w:sz="0" w:space="0" w:color="auto"/>
            <w:bottom w:val="none" w:sz="0" w:space="0" w:color="auto"/>
            <w:right w:val="none" w:sz="0" w:space="0" w:color="auto"/>
          </w:divBdr>
        </w:div>
      </w:divsChild>
    </w:div>
    <w:div w:id="2019692432">
      <w:bodyDiv w:val="1"/>
      <w:marLeft w:val="0"/>
      <w:marRight w:val="0"/>
      <w:marTop w:val="0"/>
      <w:marBottom w:val="0"/>
      <w:divBdr>
        <w:top w:val="none" w:sz="0" w:space="0" w:color="auto"/>
        <w:left w:val="none" w:sz="0" w:space="0" w:color="auto"/>
        <w:bottom w:val="none" w:sz="0" w:space="0" w:color="auto"/>
        <w:right w:val="none" w:sz="0" w:space="0" w:color="auto"/>
      </w:divBdr>
      <w:divsChild>
        <w:div w:id="204874747">
          <w:marLeft w:val="0"/>
          <w:marRight w:val="0"/>
          <w:marTop w:val="0"/>
          <w:marBottom w:val="0"/>
          <w:divBdr>
            <w:top w:val="none" w:sz="0" w:space="0" w:color="auto"/>
            <w:left w:val="none" w:sz="0" w:space="0" w:color="auto"/>
            <w:bottom w:val="none" w:sz="0" w:space="0" w:color="auto"/>
            <w:right w:val="none" w:sz="0" w:space="0" w:color="auto"/>
          </w:divBdr>
        </w:div>
        <w:div w:id="617639153">
          <w:marLeft w:val="0"/>
          <w:marRight w:val="0"/>
          <w:marTop w:val="0"/>
          <w:marBottom w:val="0"/>
          <w:divBdr>
            <w:top w:val="none" w:sz="0" w:space="0" w:color="auto"/>
            <w:left w:val="none" w:sz="0" w:space="0" w:color="auto"/>
            <w:bottom w:val="none" w:sz="0" w:space="0" w:color="auto"/>
            <w:right w:val="none" w:sz="0" w:space="0" w:color="auto"/>
          </w:divBdr>
        </w:div>
        <w:div w:id="1528256012">
          <w:marLeft w:val="0"/>
          <w:marRight w:val="0"/>
          <w:marTop w:val="0"/>
          <w:marBottom w:val="0"/>
          <w:divBdr>
            <w:top w:val="none" w:sz="0" w:space="0" w:color="auto"/>
            <w:left w:val="none" w:sz="0" w:space="0" w:color="auto"/>
            <w:bottom w:val="none" w:sz="0" w:space="0" w:color="auto"/>
            <w:right w:val="none" w:sz="0" w:space="0" w:color="auto"/>
          </w:divBdr>
        </w:div>
      </w:divsChild>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63" Type="http://schemas.openxmlformats.org/officeDocument/2006/relationships/hyperlink" Target="https://www.w3.org/TR/WCAG21/" TargetMode="External"/><Relationship Id="rId68" Type="http://schemas.openxmlformats.org/officeDocument/2006/relationships/hyperlink" Target="https://www.w3.org/TR/WCAG22/"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https://www.access-board.gov/ict/" TargetMode="External"/><Relationship Id="rId11" Type="http://schemas.openxmlformats.org/officeDocument/2006/relationships/hyperlink" Target="mailto:a11y@atlassian.com"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s://www.access-board.gov/ict/" TargetMode="External"/><Relationship Id="rId5" Type="http://schemas.openxmlformats.org/officeDocument/2006/relationships/numbering" Target="numbering.xm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w3.org/TR/WCAG22/" TargetMode="External"/><Relationship Id="rId77" Type="http://schemas.openxmlformats.org/officeDocument/2006/relationships/hyperlink" Target="https://www.w3.org/TR/WCAG21/" TargetMode="External"/><Relationship Id="rId8" Type="http://schemas.openxmlformats.org/officeDocument/2006/relationships/webSettings" Target="webSettings.xml"/><Relationship Id="rId51" Type="http://schemas.openxmlformats.org/officeDocument/2006/relationships/hyperlink" Target="https://www.w3.org/WAI/WCAG20/errata/" TargetMode="External"/><Relationship Id="rId72" Type="http://schemas.openxmlformats.org/officeDocument/2006/relationships/hyperlink" Target="http://www.w3.org/TR/WCAG20/" TargetMode="External"/><Relationship Id="rId80" Type="http://schemas.openxmlformats.org/officeDocument/2006/relationships/hyperlink" Target="https://www.access-board.gov/ict/"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w3.org/WAI/test-evaluate/conformance/wcag-em/" TargetMode="External"/><Relationship Id="rId17" Type="http://schemas.openxmlformats.org/officeDocument/2006/relationships/hyperlink" Target="https://www.access-board.gov/ict/"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s://www.w3.org/TR/WCAG22/"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s://www.w3.org/TR/WCAG21/"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70" Type="http://schemas.openxmlformats.org/officeDocument/2006/relationships/hyperlink" Target="https://www.w3.org/TR/WCAG22/" TargetMode="External"/><Relationship Id="rId75" Type="http://schemas.openxmlformats.org/officeDocument/2006/relationships/hyperlink" Target="http://www.w3.org/TR/WCAG20/"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w3.org/TR/WCAG22/" TargetMode="External"/><Relationship Id="rId57" Type="http://schemas.openxmlformats.org/officeDocument/2006/relationships/hyperlink" Target="https://www.w3.org/TR/WCAG21/" TargetMode="External"/><Relationship Id="rId10" Type="http://schemas.openxmlformats.org/officeDocument/2006/relationships/endnotes" Target="endnotes.xml"/><Relationship Id="rId31" Type="http://schemas.openxmlformats.org/officeDocument/2006/relationships/hyperlink" Target="https://www.w3.org/TR/WCAG21/" TargetMode="External"/><Relationship Id="rId44" Type="http://schemas.openxmlformats.org/officeDocument/2006/relationships/hyperlink" Target="http://www.w3.org/TR/WCAG20/" TargetMode="External"/><Relationship Id="rId52" Type="http://schemas.openxmlformats.org/officeDocument/2006/relationships/hyperlink" Target="https://www.w3.org/WAI/WCAG21/errata/"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s://www.access-board.gov/ict/" TargetMode="External"/><Relationship Id="rId81" Type="http://schemas.openxmlformats.org/officeDocument/2006/relationships/hyperlink" Target="https://www.access-board.gov/ict/"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3.org/TR/WCAG21/" TargetMode="External"/><Relationship Id="rId18" Type="http://schemas.openxmlformats.org/officeDocument/2006/relationships/hyperlink" Target="http://www.w3.org/TR/WCAG20/" TargetMode="External"/><Relationship Id="rId39" Type="http://schemas.openxmlformats.org/officeDocument/2006/relationships/hyperlink" Target="https://www.w3.org/TR/WCAG21/"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s://www.w3.org/TR/WCAG22/" TargetMode="External"/><Relationship Id="rId7" Type="http://schemas.openxmlformats.org/officeDocument/2006/relationships/settings" Target="settings.xml"/><Relationship Id="rId71" Type="http://schemas.openxmlformats.org/officeDocument/2006/relationships/hyperlink" Target="http://www.w3.org/TR/WCAG20/" TargetMode="Externa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s://www.w3.org/TR/WCAG21/"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footer" Target="footer3.xml"/><Relationship Id="rId61" Type="http://schemas.openxmlformats.org/officeDocument/2006/relationships/hyperlink" Target="https://www.w3.org/TR/WCAG21/" TargetMode="External"/><Relationship Id="rId82" Type="http://schemas.openxmlformats.org/officeDocument/2006/relationships/header" Target="header1.xml"/><Relationship Id="rId19" Type="http://schemas.openxmlformats.org/officeDocument/2006/relationships/hyperlink" Target="https://www.access-board.gov/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A08DBD9DBEFDC4E9F32147BAF5F6A7C" ma:contentTypeVersion="22" ma:contentTypeDescription="Create a new document." ma:contentTypeScope="" ma:versionID="9030bc186859bf39ff0e4fa7a79289de">
  <xsd:schema xmlns:xsd="http://www.w3.org/2001/XMLSchema" xmlns:xs="http://www.w3.org/2001/XMLSchema" xmlns:p="http://schemas.microsoft.com/office/2006/metadata/properties" xmlns:ns1="http://schemas.microsoft.com/sharepoint/v3" xmlns:ns2="8213ff58-4912-459f-a164-5c8a9ed7a8aa" xmlns:ns3="a789dd31-553d-4fc2-954c-ea467d322717" targetNamespace="http://schemas.microsoft.com/office/2006/metadata/properties" ma:root="true" ma:fieldsID="c5daa51be609a8fac4a5a61900c46113" ns1:_="" ns2:_="" ns3:_="">
    <xsd:import namespace="http://schemas.microsoft.com/sharepoint/v3"/>
    <xsd:import namespace="8213ff58-4912-459f-a164-5c8a9ed7a8aa"/>
    <xsd:import namespace="a789dd31-553d-4fc2-954c-ea467d322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UIAction" minOccurs="0"/>
                <xsd:element ref="ns2:MediaServiceLocation" minOccurs="0"/>
                <xsd:element ref="ns1:_ip_UnifiedCompliancePolicy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27"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3ff58-4912-459f-a164-5c8a9ed7a8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description=""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description="" ma:hidden="true" ma:internalName="MediaServiceGenerationTime" ma:readOnly="true">
      <xsd:simpleType>
        <xsd:restriction base="dms:Text"/>
      </xsd:simpleType>
    </xsd:element>
    <xsd:element name="MediaServiceEventHashCode" ma:index="15" nillable="true" ma:displayName="MediaServiceEventHashCode" ma:description=""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description="" ma:hidden="true" ma:internalName="MediaServiceSearchProperties" ma:readOnly="true">
      <xsd:simpleType>
        <xsd:restriction base="dms:Note"/>
      </xsd:simpleType>
    </xsd:element>
    <xsd:element name="MediaServiceLocation" ma:index="26" nillable="true" ma:displayName="Location" ma:internalName="MediaServiceLocation"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9dd31-553d-4fc2-954c-ea467d322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86cacd-43ce-42d3-9fa2-c4f53c2882d9}" ma:internalName="TaxCatchAll" ma:readOnly="false" ma:showField="CatchAllData" ma:web="a789dd31-553d-4fc2-954c-ea467d322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89dd31-553d-4fc2-954c-ea467d322717" xsi:nil="true"/>
    <_ip_UnifiedCompliancePolicyProperties xmlns="http://schemas.microsoft.com/sharepoint/v3" xsi:nil="true"/>
    <lcf76f155ced4ddcb4097134ff3c332f xmlns="8213ff58-4912-459f-a164-5c8a9ed7a8aa">
      <Terms xmlns="http://schemas.microsoft.com/office/infopath/2007/PartnerControls"/>
    </lcf76f155ced4ddcb4097134ff3c332f>
    <SharedWithUsers xmlns="a789dd31-553d-4fc2-954c-ea467d322717">
      <UserInfo>
        <DisplayName>Shweta Rane</DisplayName>
        <AccountId>1191</AccountId>
        <AccountType/>
      </UserInfo>
      <UserInfo>
        <DisplayName>Anil Margoni</DisplayName>
        <AccountId>2238</AccountId>
        <AccountType/>
      </UserInfo>
    </SharedWithUsers>
    <Test xmlns="8213ff58-4912-459f-a164-5c8a9ed7a8aa">
      <UserInfo>
        <DisplayName/>
        <AccountId xsi:nil="true"/>
        <AccountType/>
      </UserInfo>
    </Test>
  </documentManagement>
</p:properties>
</file>

<file path=customXml/itemProps1.xml><?xml version="1.0" encoding="utf-8"?>
<ds:datastoreItem xmlns:ds="http://schemas.openxmlformats.org/officeDocument/2006/customXml" ds:itemID="{B223149D-0BAB-47EB-ABA3-21C0D20BF168}">
  <ds:schemaRefs>
    <ds:schemaRef ds:uri="http://schemas.microsoft.com/sharepoint/v3/contenttype/forms"/>
  </ds:schemaRefs>
</ds:datastoreItem>
</file>

<file path=customXml/itemProps2.xml><?xml version="1.0" encoding="utf-8"?>
<ds:datastoreItem xmlns:ds="http://schemas.openxmlformats.org/officeDocument/2006/customXml" ds:itemID="{73FD1127-F319-4B63-ADD4-3CABB33ECF1C}">
  <ds:schemaRefs>
    <ds:schemaRef ds:uri="http://schemas.openxmlformats.org/officeDocument/2006/bibliography"/>
  </ds:schemaRefs>
</ds:datastoreItem>
</file>

<file path=customXml/itemProps3.xml><?xml version="1.0" encoding="utf-8"?>
<ds:datastoreItem xmlns:ds="http://schemas.openxmlformats.org/officeDocument/2006/customXml" ds:itemID="{D9B820EB-D7CB-4FB8-9617-04C1BAC7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13ff58-4912-459f-a164-5c8a9ed7a8aa"/>
    <ds:schemaRef ds:uri="a789dd31-553d-4fc2-954c-ea467d322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86080-7D0E-4DB4-997E-04055CBDF2D2}">
  <ds:schemaRefs>
    <ds:schemaRef ds:uri="http://schemas.microsoft.com/office/2006/metadata/properties"/>
    <ds:schemaRef ds:uri="http://schemas.microsoft.com/office/infopath/2007/PartnerControls"/>
    <ds:schemaRef ds:uri="http://schemas.microsoft.com/sharepoint/v3"/>
    <ds:schemaRef ds:uri="a789dd31-553d-4fc2-954c-ea467d322717"/>
    <ds:schemaRef ds:uri="8213ff58-4912-459f-a164-5c8a9ed7a8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5684</Words>
  <Characters>34793</Characters>
  <Application>Microsoft Office Word</Application>
  <DocSecurity>0</DocSecurity>
  <Lines>1656</Lines>
  <Paragraphs>1395</Paragraphs>
  <ScaleCrop>false</ScaleCrop>
  <Company>Oracle Corporation</Company>
  <LinksUpToDate>false</LinksUpToDate>
  <CharactersWithSpaces>39082</CharactersWithSpaces>
  <SharedDoc>false</SharedDoc>
  <HLinks>
    <vt:vector size="426" baseType="variant">
      <vt:variant>
        <vt:i4>786508</vt:i4>
      </vt:variant>
      <vt:variant>
        <vt:i4>210</vt:i4>
      </vt:variant>
      <vt:variant>
        <vt:i4>0</vt:i4>
      </vt:variant>
      <vt:variant>
        <vt:i4>5</vt:i4>
      </vt:variant>
      <vt:variant>
        <vt:lpwstr>https://www.access-board.gov/ict/</vt:lpwstr>
      </vt:variant>
      <vt:variant>
        <vt:lpwstr>chapter-6-support-documentation-and-services</vt:lpwstr>
      </vt:variant>
      <vt:variant>
        <vt:i4>3407917</vt:i4>
      </vt:variant>
      <vt:variant>
        <vt:i4>207</vt:i4>
      </vt:variant>
      <vt:variant>
        <vt:i4>0</vt:i4>
      </vt:variant>
      <vt:variant>
        <vt:i4>5</vt:i4>
      </vt:variant>
      <vt:variant>
        <vt:lpwstr>https://www.access-board.gov/ict/</vt:lpwstr>
      </vt:variant>
      <vt:variant>
        <vt:lpwstr>chapter-5-software</vt:lpwstr>
      </vt:variant>
      <vt:variant>
        <vt:i4>2752547</vt:i4>
      </vt:variant>
      <vt:variant>
        <vt:i4>204</vt:i4>
      </vt:variant>
      <vt:variant>
        <vt:i4>0</vt:i4>
      </vt:variant>
      <vt:variant>
        <vt:i4>5</vt:i4>
      </vt:variant>
      <vt:variant>
        <vt:lpwstr>https://www.access-board.gov/ict/</vt:lpwstr>
      </vt:variant>
      <vt:variant>
        <vt:lpwstr>chapter-4-hardware</vt:lpwstr>
      </vt:variant>
      <vt:variant>
        <vt:i4>5963854</vt:i4>
      </vt:variant>
      <vt:variant>
        <vt:i4>201</vt:i4>
      </vt:variant>
      <vt:variant>
        <vt:i4>0</vt:i4>
      </vt:variant>
      <vt:variant>
        <vt:i4>5</vt:i4>
      </vt:variant>
      <vt:variant>
        <vt:lpwstr>https://www.access-board.gov/ict/</vt:lpwstr>
      </vt:variant>
      <vt:variant>
        <vt:lpwstr>chapter-3-functional-performance-criteria</vt:lpwstr>
      </vt:variant>
      <vt:variant>
        <vt:i4>7602217</vt:i4>
      </vt:variant>
      <vt:variant>
        <vt:i4>198</vt:i4>
      </vt:variant>
      <vt:variant>
        <vt:i4>0</vt:i4>
      </vt:variant>
      <vt:variant>
        <vt:i4>5</vt:i4>
      </vt:variant>
      <vt:variant>
        <vt:lpwstr>https://www.w3.org/TR/WCAG21/</vt:lpwstr>
      </vt:variant>
      <vt:variant>
        <vt:lpwstr>status-messages</vt:lpwstr>
      </vt:variant>
      <vt:variant>
        <vt:i4>4718681</vt:i4>
      </vt:variant>
      <vt:variant>
        <vt:i4>195</vt:i4>
      </vt:variant>
      <vt:variant>
        <vt:i4>0</vt:i4>
      </vt:variant>
      <vt:variant>
        <vt:i4>5</vt:i4>
      </vt:variant>
      <vt:variant>
        <vt:lpwstr>https://www.w3.org/TR/WCAG22/</vt:lpwstr>
      </vt:variant>
      <vt:variant>
        <vt:lpwstr>accessible-authentication-minimum</vt:lpwstr>
      </vt:variant>
      <vt:variant>
        <vt:i4>4980764</vt:i4>
      </vt:variant>
      <vt:variant>
        <vt:i4>192</vt:i4>
      </vt:variant>
      <vt:variant>
        <vt:i4>0</vt:i4>
      </vt:variant>
      <vt:variant>
        <vt:i4>5</vt:i4>
      </vt:variant>
      <vt:variant>
        <vt:lpwstr>http://www.w3.org/TR/WCAG20/</vt:lpwstr>
      </vt:variant>
      <vt:variant>
        <vt:lpwstr>minimize-error-reversible</vt:lpwstr>
      </vt:variant>
      <vt:variant>
        <vt:i4>2490475</vt:i4>
      </vt:variant>
      <vt:variant>
        <vt:i4>189</vt:i4>
      </vt:variant>
      <vt:variant>
        <vt:i4>0</vt:i4>
      </vt:variant>
      <vt:variant>
        <vt:i4>5</vt:i4>
      </vt:variant>
      <vt:variant>
        <vt:lpwstr>http://www.w3.org/TR/WCAG20/</vt:lpwstr>
      </vt:variant>
      <vt:variant>
        <vt:lpwstr>minimize-error-suggestions</vt:lpwstr>
      </vt:variant>
      <vt:variant>
        <vt:i4>655378</vt:i4>
      </vt:variant>
      <vt:variant>
        <vt:i4>186</vt:i4>
      </vt:variant>
      <vt:variant>
        <vt:i4>0</vt:i4>
      </vt:variant>
      <vt:variant>
        <vt:i4>5</vt:i4>
      </vt:variant>
      <vt:variant>
        <vt:lpwstr>http://www.w3.org/TR/WCAG20/</vt:lpwstr>
      </vt:variant>
      <vt:variant>
        <vt:lpwstr>consistent-behavior-consistent-functionality</vt:lpwstr>
      </vt:variant>
      <vt:variant>
        <vt:i4>983058</vt:i4>
      </vt:variant>
      <vt:variant>
        <vt:i4>183</vt:i4>
      </vt:variant>
      <vt:variant>
        <vt:i4>0</vt:i4>
      </vt:variant>
      <vt:variant>
        <vt:i4>5</vt:i4>
      </vt:variant>
      <vt:variant>
        <vt:lpwstr>http://www.w3.org/TR/WCAG20/</vt:lpwstr>
      </vt:variant>
      <vt:variant>
        <vt:lpwstr>consistent-behavior-consistent-locations</vt:lpwstr>
      </vt:variant>
      <vt:variant>
        <vt:i4>5046364</vt:i4>
      </vt:variant>
      <vt:variant>
        <vt:i4>180</vt:i4>
      </vt:variant>
      <vt:variant>
        <vt:i4>0</vt:i4>
      </vt:variant>
      <vt:variant>
        <vt:i4>5</vt:i4>
      </vt:variant>
      <vt:variant>
        <vt:lpwstr>http://www.w3.org/TR/WCAG20/</vt:lpwstr>
      </vt:variant>
      <vt:variant>
        <vt:lpwstr>meaning-other-lang-id</vt:lpwstr>
      </vt:variant>
      <vt:variant>
        <vt:i4>3997758</vt:i4>
      </vt:variant>
      <vt:variant>
        <vt:i4>177</vt:i4>
      </vt:variant>
      <vt:variant>
        <vt:i4>0</vt:i4>
      </vt:variant>
      <vt:variant>
        <vt:i4>5</vt:i4>
      </vt:variant>
      <vt:variant>
        <vt:lpwstr>https://www.w3.org/TR/WCAG22/</vt:lpwstr>
      </vt:variant>
      <vt:variant>
        <vt:lpwstr>target-size-minimum</vt:lpwstr>
      </vt:variant>
      <vt:variant>
        <vt:i4>7209000</vt:i4>
      </vt:variant>
      <vt:variant>
        <vt:i4>174</vt:i4>
      </vt:variant>
      <vt:variant>
        <vt:i4>0</vt:i4>
      </vt:variant>
      <vt:variant>
        <vt:i4>5</vt:i4>
      </vt:variant>
      <vt:variant>
        <vt:lpwstr>https://www.w3.org/TR/WCAG22/</vt:lpwstr>
      </vt:variant>
      <vt:variant>
        <vt:lpwstr>dragging-movements</vt:lpwstr>
      </vt:variant>
      <vt:variant>
        <vt:i4>8323114</vt:i4>
      </vt:variant>
      <vt:variant>
        <vt:i4>171</vt:i4>
      </vt:variant>
      <vt:variant>
        <vt:i4>0</vt:i4>
      </vt:variant>
      <vt:variant>
        <vt:i4>5</vt:i4>
      </vt:variant>
      <vt:variant>
        <vt:lpwstr>https://www.w3.org/TR/WCAG22/</vt:lpwstr>
      </vt:variant>
      <vt:variant>
        <vt:lpwstr>focus-not-obscured-minimum</vt:lpwstr>
      </vt:variant>
      <vt:variant>
        <vt:i4>2424895</vt:i4>
      </vt:variant>
      <vt:variant>
        <vt:i4>168</vt:i4>
      </vt:variant>
      <vt:variant>
        <vt:i4>0</vt:i4>
      </vt:variant>
      <vt:variant>
        <vt:i4>5</vt:i4>
      </vt:variant>
      <vt:variant>
        <vt:lpwstr>http://www.w3.org/TR/WCAG20/</vt:lpwstr>
      </vt:variant>
      <vt:variant>
        <vt:lpwstr>navigation-mechanisms-focus-visible</vt:lpwstr>
      </vt:variant>
      <vt:variant>
        <vt:i4>1245266</vt:i4>
      </vt:variant>
      <vt:variant>
        <vt:i4>165</vt:i4>
      </vt:variant>
      <vt:variant>
        <vt:i4>0</vt:i4>
      </vt:variant>
      <vt:variant>
        <vt:i4>5</vt:i4>
      </vt:variant>
      <vt:variant>
        <vt:lpwstr>http://www.w3.org/TR/WCAG20/</vt:lpwstr>
      </vt:variant>
      <vt:variant>
        <vt:lpwstr>navigation-mechanisms-descriptive</vt:lpwstr>
      </vt:variant>
      <vt:variant>
        <vt:i4>7340141</vt:i4>
      </vt:variant>
      <vt:variant>
        <vt:i4>162</vt:i4>
      </vt:variant>
      <vt:variant>
        <vt:i4>0</vt:i4>
      </vt:variant>
      <vt:variant>
        <vt:i4>5</vt:i4>
      </vt:variant>
      <vt:variant>
        <vt:lpwstr>http://www.w3.org/TR/WCAG20/</vt:lpwstr>
      </vt:variant>
      <vt:variant>
        <vt:lpwstr>navigation-mechanisms-mult-loc</vt:lpwstr>
      </vt:variant>
      <vt:variant>
        <vt:i4>2031644</vt:i4>
      </vt:variant>
      <vt:variant>
        <vt:i4>159</vt:i4>
      </vt:variant>
      <vt:variant>
        <vt:i4>0</vt:i4>
      </vt:variant>
      <vt:variant>
        <vt:i4>5</vt:i4>
      </vt:variant>
      <vt:variant>
        <vt:lpwstr>https://www.w3.org/TR/WCAG21/</vt:lpwstr>
      </vt:variant>
      <vt:variant>
        <vt:lpwstr>content-on-hover-or-focus</vt:lpwstr>
      </vt:variant>
      <vt:variant>
        <vt:i4>1048654</vt:i4>
      </vt:variant>
      <vt:variant>
        <vt:i4>156</vt:i4>
      </vt:variant>
      <vt:variant>
        <vt:i4>0</vt:i4>
      </vt:variant>
      <vt:variant>
        <vt:i4>5</vt:i4>
      </vt:variant>
      <vt:variant>
        <vt:lpwstr>https://www.w3.org/TR/WCAG21/</vt:lpwstr>
      </vt:variant>
      <vt:variant>
        <vt:lpwstr>text-spacing</vt:lpwstr>
      </vt:variant>
      <vt:variant>
        <vt:i4>4325449</vt:i4>
      </vt:variant>
      <vt:variant>
        <vt:i4>153</vt:i4>
      </vt:variant>
      <vt:variant>
        <vt:i4>0</vt:i4>
      </vt:variant>
      <vt:variant>
        <vt:i4>5</vt:i4>
      </vt:variant>
      <vt:variant>
        <vt:lpwstr>https://www.w3.org/TR/WCAG21/</vt:lpwstr>
      </vt:variant>
      <vt:variant>
        <vt:lpwstr>non-text-contrast</vt:lpwstr>
      </vt:variant>
      <vt:variant>
        <vt:i4>6488169</vt:i4>
      </vt:variant>
      <vt:variant>
        <vt:i4>150</vt:i4>
      </vt:variant>
      <vt:variant>
        <vt:i4>0</vt:i4>
      </vt:variant>
      <vt:variant>
        <vt:i4>5</vt:i4>
      </vt:variant>
      <vt:variant>
        <vt:lpwstr>https://www.w3.org/TR/WCAG21/</vt:lpwstr>
      </vt:variant>
      <vt:variant>
        <vt:lpwstr>reflow</vt:lpwstr>
      </vt:variant>
      <vt:variant>
        <vt:i4>6488116</vt:i4>
      </vt:variant>
      <vt:variant>
        <vt:i4>147</vt:i4>
      </vt:variant>
      <vt:variant>
        <vt:i4>0</vt:i4>
      </vt:variant>
      <vt:variant>
        <vt:i4>5</vt:i4>
      </vt:variant>
      <vt:variant>
        <vt:lpwstr>http://www.w3.org/TR/WCAG20/</vt:lpwstr>
      </vt:variant>
      <vt:variant>
        <vt:lpwstr>visual-audio-contrast-text-presentation</vt:lpwstr>
      </vt:variant>
      <vt:variant>
        <vt:i4>6422624</vt:i4>
      </vt:variant>
      <vt:variant>
        <vt:i4>144</vt:i4>
      </vt:variant>
      <vt:variant>
        <vt:i4>0</vt:i4>
      </vt:variant>
      <vt:variant>
        <vt:i4>5</vt:i4>
      </vt:variant>
      <vt:variant>
        <vt:lpwstr>http://www.w3.org/TR/WCAG20/</vt:lpwstr>
      </vt:variant>
      <vt:variant>
        <vt:lpwstr>visual-audio-contrast-scale</vt:lpwstr>
      </vt:variant>
      <vt:variant>
        <vt:i4>6488190</vt:i4>
      </vt:variant>
      <vt:variant>
        <vt:i4>141</vt:i4>
      </vt:variant>
      <vt:variant>
        <vt:i4>0</vt:i4>
      </vt:variant>
      <vt:variant>
        <vt:i4>5</vt:i4>
      </vt:variant>
      <vt:variant>
        <vt:lpwstr>http://www.w3.org/TR/WCAG20/</vt:lpwstr>
      </vt:variant>
      <vt:variant>
        <vt:lpwstr>visual-audio-contrast-contrast</vt:lpwstr>
      </vt:variant>
      <vt:variant>
        <vt:i4>6422625</vt:i4>
      </vt:variant>
      <vt:variant>
        <vt:i4>138</vt:i4>
      </vt:variant>
      <vt:variant>
        <vt:i4>0</vt:i4>
      </vt:variant>
      <vt:variant>
        <vt:i4>5</vt:i4>
      </vt:variant>
      <vt:variant>
        <vt:lpwstr>https://www.w3.org/TR/WCAG21/</vt:lpwstr>
      </vt:variant>
      <vt:variant>
        <vt:lpwstr>identify-input-purpose</vt:lpwstr>
      </vt:variant>
      <vt:variant>
        <vt:i4>6619250</vt:i4>
      </vt:variant>
      <vt:variant>
        <vt:i4>135</vt:i4>
      </vt:variant>
      <vt:variant>
        <vt:i4>0</vt:i4>
      </vt:variant>
      <vt:variant>
        <vt:i4>5</vt:i4>
      </vt:variant>
      <vt:variant>
        <vt:lpwstr>https://www.w3.org/TR/WCAG21/</vt:lpwstr>
      </vt:variant>
      <vt:variant>
        <vt:lpwstr>orientation</vt:lpwstr>
      </vt:variant>
      <vt:variant>
        <vt:i4>7733300</vt:i4>
      </vt:variant>
      <vt:variant>
        <vt:i4>132</vt:i4>
      </vt:variant>
      <vt:variant>
        <vt:i4>0</vt:i4>
      </vt:variant>
      <vt:variant>
        <vt:i4>5</vt:i4>
      </vt:variant>
      <vt:variant>
        <vt:lpwstr>http://www.w3.org/TR/WCAG20/</vt:lpwstr>
      </vt:variant>
      <vt:variant>
        <vt:lpwstr>media-equiv-audio-desc-only</vt:lpwstr>
      </vt:variant>
      <vt:variant>
        <vt:i4>7733292</vt:i4>
      </vt:variant>
      <vt:variant>
        <vt:i4>129</vt:i4>
      </vt:variant>
      <vt:variant>
        <vt:i4>0</vt:i4>
      </vt:variant>
      <vt:variant>
        <vt:i4>5</vt:i4>
      </vt:variant>
      <vt:variant>
        <vt:lpwstr>http://www.w3.org/TR/WCAG20/</vt:lpwstr>
      </vt:variant>
      <vt:variant>
        <vt:lpwstr>media-equiv-real-time-captions</vt:lpwstr>
      </vt:variant>
      <vt:variant>
        <vt:i4>1638484</vt:i4>
      </vt:variant>
      <vt:variant>
        <vt:i4>126</vt:i4>
      </vt:variant>
      <vt:variant>
        <vt:i4>0</vt:i4>
      </vt:variant>
      <vt:variant>
        <vt:i4>5</vt:i4>
      </vt:variant>
      <vt:variant>
        <vt:lpwstr>http://www.w3.org/TR/WCAG20/</vt:lpwstr>
      </vt:variant>
      <vt:variant>
        <vt:lpwstr>ensure-compat-rsv</vt:lpwstr>
      </vt:variant>
      <vt:variant>
        <vt:i4>1507414</vt:i4>
      </vt:variant>
      <vt:variant>
        <vt:i4>123</vt:i4>
      </vt:variant>
      <vt:variant>
        <vt:i4>0</vt:i4>
      </vt:variant>
      <vt:variant>
        <vt:i4>5</vt:i4>
      </vt:variant>
      <vt:variant>
        <vt:lpwstr>https://www.w3.org/WAI/WCAG21/errata/</vt:lpwstr>
      </vt:variant>
      <vt:variant>
        <vt:lpwstr>editorial</vt:lpwstr>
      </vt:variant>
      <vt:variant>
        <vt:i4>1507415</vt:i4>
      </vt:variant>
      <vt:variant>
        <vt:i4>120</vt:i4>
      </vt:variant>
      <vt:variant>
        <vt:i4>0</vt:i4>
      </vt:variant>
      <vt:variant>
        <vt:i4>5</vt:i4>
      </vt:variant>
      <vt:variant>
        <vt:lpwstr>https://www.w3.org/WAI/WCAG20/errata/</vt:lpwstr>
      </vt:variant>
      <vt:variant>
        <vt:lpwstr>editorial</vt:lpwstr>
      </vt:variant>
      <vt:variant>
        <vt:i4>720961</vt:i4>
      </vt:variant>
      <vt:variant>
        <vt:i4>117</vt:i4>
      </vt:variant>
      <vt:variant>
        <vt:i4>0</vt:i4>
      </vt:variant>
      <vt:variant>
        <vt:i4>5</vt:i4>
      </vt:variant>
      <vt:variant>
        <vt:lpwstr>http://www.w3.org/TR/WCAG20/</vt:lpwstr>
      </vt:variant>
      <vt:variant>
        <vt:lpwstr>ensure-compat-parses</vt:lpwstr>
      </vt:variant>
      <vt:variant>
        <vt:i4>3473518</vt:i4>
      </vt:variant>
      <vt:variant>
        <vt:i4>114</vt:i4>
      </vt:variant>
      <vt:variant>
        <vt:i4>0</vt:i4>
      </vt:variant>
      <vt:variant>
        <vt:i4>5</vt:i4>
      </vt:variant>
      <vt:variant>
        <vt:lpwstr>https://www.w3.org/TR/WCAG22/</vt:lpwstr>
      </vt:variant>
      <vt:variant>
        <vt:lpwstr>redundant-entry</vt:lpwstr>
      </vt:variant>
      <vt:variant>
        <vt:i4>3735672</vt:i4>
      </vt:variant>
      <vt:variant>
        <vt:i4>111</vt:i4>
      </vt:variant>
      <vt:variant>
        <vt:i4>0</vt:i4>
      </vt:variant>
      <vt:variant>
        <vt:i4>5</vt:i4>
      </vt:variant>
      <vt:variant>
        <vt:lpwstr>http://www.w3.org/TR/WCAG20/</vt:lpwstr>
      </vt:variant>
      <vt:variant>
        <vt:lpwstr>minimize-error-cues</vt:lpwstr>
      </vt:variant>
      <vt:variant>
        <vt:i4>4456455</vt:i4>
      </vt:variant>
      <vt:variant>
        <vt:i4>108</vt:i4>
      </vt:variant>
      <vt:variant>
        <vt:i4>0</vt:i4>
      </vt:variant>
      <vt:variant>
        <vt:i4>5</vt:i4>
      </vt:variant>
      <vt:variant>
        <vt:lpwstr>http://www.w3.org/TR/WCAG20/</vt:lpwstr>
      </vt:variant>
      <vt:variant>
        <vt:lpwstr>minimize-error-identified</vt:lpwstr>
      </vt:variant>
      <vt:variant>
        <vt:i4>6553636</vt:i4>
      </vt:variant>
      <vt:variant>
        <vt:i4>105</vt:i4>
      </vt:variant>
      <vt:variant>
        <vt:i4>0</vt:i4>
      </vt:variant>
      <vt:variant>
        <vt:i4>5</vt:i4>
      </vt:variant>
      <vt:variant>
        <vt:lpwstr>https://www.w3.org/TR/WCAG22/</vt:lpwstr>
      </vt:variant>
      <vt:variant>
        <vt:lpwstr>consistent-help</vt:lpwstr>
      </vt:variant>
      <vt:variant>
        <vt:i4>5111895</vt:i4>
      </vt:variant>
      <vt:variant>
        <vt:i4>102</vt:i4>
      </vt:variant>
      <vt:variant>
        <vt:i4>0</vt:i4>
      </vt:variant>
      <vt:variant>
        <vt:i4>5</vt:i4>
      </vt:variant>
      <vt:variant>
        <vt:lpwstr>http://www.w3.org/TR/WCAG20/</vt:lpwstr>
      </vt:variant>
      <vt:variant>
        <vt:lpwstr>consistent-behavior-unpredictable-change</vt:lpwstr>
      </vt:variant>
      <vt:variant>
        <vt:i4>5701712</vt:i4>
      </vt:variant>
      <vt:variant>
        <vt:i4>99</vt:i4>
      </vt:variant>
      <vt:variant>
        <vt:i4>0</vt:i4>
      </vt:variant>
      <vt:variant>
        <vt:i4>5</vt:i4>
      </vt:variant>
      <vt:variant>
        <vt:lpwstr>http://www.w3.org/TR/WCAG20/</vt:lpwstr>
      </vt:variant>
      <vt:variant>
        <vt:lpwstr>consistent-behavior-receive-focus</vt:lpwstr>
      </vt:variant>
      <vt:variant>
        <vt:i4>3342382</vt:i4>
      </vt:variant>
      <vt:variant>
        <vt:i4>96</vt:i4>
      </vt:variant>
      <vt:variant>
        <vt:i4>0</vt:i4>
      </vt:variant>
      <vt:variant>
        <vt:i4>5</vt:i4>
      </vt:variant>
      <vt:variant>
        <vt:lpwstr>http://www.w3.org/TR/WCAG20/</vt:lpwstr>
      </vt:variant>
      <vt:variant>
        <vt:lpwstr>meaning-doc-lang-id</vt:lpwstr>
      </vt:variant>
      <vt:variant>
        <vt:i4>393284</vt:i4>
      </vt:variant>
      <vt:variant>
        <vt:i4>93</vt:i4>
      </vt:variant>
      <vt:variant>
        <vt:i4>0</vt:i4>
      </vt:variant>
      <vt:variant>
        <vt:i4>5</vt:i4>
      </vt:variant>
      <vt:variant>
        <vt:lpwstr>https://www.w3.org/TR/WCAG21/</vt:lpwstr>
      </vt:variant>
      <vt:variant>
        <vt:lpwstr>motion-actuation</vt:lpwstr>
      </vt:variant>
      <vt:variant>
        <vt:i4>5832789</vt:i4>
      </vt:variant>
      <vt:variant>
        <vt:i4>90</vt:i4>
      </vt:variant>
      <vt:variant>
        <vt:i4>0</vt:i4>
      </vt:variant>
      <vt:variant>
        <vt:i4>5</vt:i4>
      </vt:variant>
      <vt:variant>
        <vt:lpwstr>https://www.w3.org/TR/WCAG21/</vt:lpwstr>
      </vt:variant>
      <vt:variant>
        <vt:lpwstr>label-in-name</vt:lpwstr>
      </vt:variant>
      <vt:variant>
        <vt:i4>6029330</vt:i4>
      </vt:variant>
      <vt:variant>
        <vt:i4>87</vt:i4>
      </vt:variant>
      <vt:variant>
        <vt:i4>0</vt:i4>
      </vt:variant>
      <vt:variant>
        <vt:i4>5</vt:i4>
      </vt:variant>
      <vt:variant>
        <vt:lpwstr>https://www.w3.org/TR/WCAG21/</vt:lpwstr>
      </vt:variant>
      <vt:variant>
        <vt:lpwstr>pointer-cancellation</vt:lpwstr>
      </vt:variant>
      <vt:variant>
        <vt:i4>4456457</vt:i4>
      </vt:variant>
      <vt:variant>
        <vt:i4>84</vt:i4>
      </vt:variant>
      <vt:variant>
        <vt:i4>0</vt:i4>
      </vt:variant>
      <vt:variant>
        <vt:i4>5</vt:i4>
      </vt:variant>
      <vt:variant>
        <vt:lpwstr>https://www.w3.org/TR/WCAG21/</vt:lpwstr>
      </vt:variant>
      <vt:variant>
        <vt:lpwstr>pointer-gestures</vt:lpwstr>
      </vt:variant>
      <vt:variant>
        <vt:i4>6815802</vt:i4>
      </vt:variant>
      <vt:variant>
        <vt:i4>81</vt:i4>
      </vt:variant>
      <vt:variant>
        <vt:i4>0</vt:i4>
      </vt:variant>
      <vt:variant>
        <vt:i4>5</vt:i4>
      </vt:variant>
      <vt:variant>
        <vt:lpwstr>http://www.w3.org/TR/WCAG20/</vt:lpwstr>
      </vt:variant>
      <vt:variant>
        <vt:lpwstr>navigation-mechanisms-refs</vt:lpwstr>
      </vt:variant>
      <vt:variant>
        <vt:i4>6160467</vt:i4>
      </vt:variant>
      <vt:variant>
        <vt:i4>78</vt:i4>
      </vt:variant>
      <vt:variant>
        <vt:i4>0</vt:i4>
      </vt:variant>
      <vt:variant>
        <vt:i4>5</vt:i4>
      </vt:variant>
      <vt:variant>
        <vt:lpwstr>http://www.w3.org/TR/WCAG20/</vt:lpwstr>
      </vt:variant>
      <vt:variant>
        <vt:lpwstr>navigation-mechanisms-focus-order</vt:lpwstr>
      </vt:variant>
      <vt:variant>
        <vt:i4>8060974</vt:i4>
      </vt:variant>
      <vt:variant>
        <vt:i4>75</vt:i4>
      </vt:variant>
      <vt:variant>
        <vt:i4>0</vt:i4>
      </vt:variant>
      <vt:variant>
        <vt:i4>5</vt:i4>
      </vt:variant>
      <vt:variant>
        <vt:lpwstr>http://www.w3.org/TR/WCAG20/</vt:lpwstr>
      </vt:variant>
      <vt:variant>
        <vt:lpwstr>navigation-mechanisms-title</vt:lpwstr>
      </vt:variant>
      <vt:variant>
        <vt:i4>6619188</vt:i4>
      </vt:variant>
      <vt:variant>
        <vt:i4>72</vt:i4>
      </vt:variant>
      <vt:variant>
        <vt:i4>0</vt:i4>
      </vt:variant>
      <vt:variant>
        <vt:i4>5</vt:i4>
      </vt:variant>
      <vt:variant>
        <vt:lpwstr>http://www.w3.org/TR/WCAG20/</vt:lpwstr>
      </vt:variant>
      <vt:variant>
        <vt:lpwstr>navigation-mechanisms-skip</vt:lpwstr>
      </vt:variant>
      <vt:variant>
        <vt:i4>851985</vt:i4>
      </vt:variant>
      <vt:variant>
        <vt:i4>69</vt:i4>
      </vt:variant>
      <vt:variant>
        <vt:i4>0</vt:i4>
      </vt:variant>
      <vt:variant>
        <vt:i4>5</vt:i4>
      </vt:variant>
      <vt:variant>
        <vt:lpwstr>http://www.w3.org/TR/WCAG20/</vt:lpwstr>
      </vt:variant>
      <vt:variant>
        <vt:lpwstr>seizure-does-not-violate</vt:lpwstr>
      </vt:variant>
      <vt:variant>
        <vt:i4>1048646</vt:i4>
      </vt:variant>
      <vt:variant>
        <vt:i4>66</vt:i4>
      </vt:variant>
      <vt:variant>
        <vt:i4>0</vt:i4>
      </vt:variant>
      <vt:variant>
        <vt:i4>5</vt:i4>
      </vt:variant>
      <vt:variant>
        <vt:lpwstr>http://www.w3.org/TR/WCAG20/</vt:lpwstr>
      </vt:variant>
      <vt:variant>
        <vt:lpwstr>time-limits-pause</vt:lpwstr>
      </vt:variant>
      <vt:variant>
        <vt:i4>6553726</vt:i4>
      </vt:variant>
      <vt:variant>
        <vt:i4>63</vt:i4>
      </vt:variant>
      <vt:variant>
        <vt:i4>0</vt:i4>
      </vt:variant>
      <vt:variant>
        <vt:i4>5</vt:i4>
      </vt:variant>
      <vt:variant>
        <vt:lpwstr>http://www.w3.org/TR/WCAG20/</vt:lpwstr>
      </vt:variant>
      <vt:variant>
        <vt:lpwstr>time-limits-required-behaviors</vt:lpwstr>
      </vt:variant>
      <vt:variant>
        <vt:i4>6881400</vt:i4>
      </vt:variant>
      <vt:variant>
        <vt:i4>60</vt:i4>
      </vt:variant>
      <vt:variant>
        <vt:i4>0</vt:i4>
      </vt:variant>
      <vt:variant>
        <vt:i4>5</vt:i4>
      </vt:variant>
      <vt:variant>
        <vt:lpwstr>https://www.w3.org/TR/WCAG21/</vt:lpwstr>
      </vt:variant>
      <vt:variant>
        <vt:lpwstr>character-key-shortcuts</vt:lpwstr>
      </vt:variant>
      <vt:variant>
        <vt:i4>3342457</vt:i4>
      </vt:variant>
      <vt:variant>
        <vt:i4>57</vt:i4>
      </vt:variant>
      <vt:variant>
        <vt:i4>0</vt:i4>
      </vt:variant>
      <vt:variant>
        <vt:i4>5</vt:i4>
      </vt:variant>
      <vt:variant>
        <vt:lpwstr>http://www.w3.org/TR/WCAG20/</vt:lpwstr>
      </vt:variant>
      <vt:variant>
        <vt:lpwstr>keyboard-operation-trapping</vt:lpwstr>
      </vt:variant>
      <vt:variant>
        <vt:i4>2031639</vt:i4>
      </vt:variant>
      <vt:variant>
        <vt:i4>54</vt:i4>
      </vt:variant>
      <vt:variant>
        <vt:i4>0</vt:i4>
      </vt:variant>
      <vt:variant>
        <vt:i4>5</vt:i4>
      </vt:variant>
      <vt:variant>
        <vt:lpwstr>http://www.w3.org/TR/WCAG20/</vt:lpwstr>
      </vt:variant>
      <vt:variant>
        <vt:lpwstr>keyboard-operation-keyboard-operable</vt:lpwstr>
      </vt:variant>
      <vt:variant>
        <vt:i4>3473504</vt:i4>
      </vt:variant>
      <vt:variant>
        <vt:i4>51</vt:i4>
      </vt:variant>
      <vt:variant>
        <vt:i4>0</vt:i4>
      </vt:variant>
      <vt:variant>
        <vt:i4>5</vt:i4>
      </vt:variant>
      <vt:variant>
        <vt:lpwstr>http://www.w3.org/TR/WCAG20/</vt:lpwstr>
      </vt:variant>
      <vt:variant>
        <vt:lpwstr>visual-audio-contrast-dis-audio</vt:lpwstr>
      </vt:variant>
      <vt:variant>
        <vt:i4>3407973</vt:i4>
      </vt:variant>
      <vt:variant>
        <vt:i4>48</vt:i4>
      </vt:variant>
      <vt:variant>
        <vt:i4>0</vt:i4>
      </vt:variant>
      <vt:variant>
        <vt:i4>5</vt:i4>
      </vt:variant>
      <vt:variant>
        <vt:lpwstr>http://www.w3.org/TR/WCAG20/</vt:lpwstr>
      </vt:variant>
      <vt:variant>
        <vt:lpwstr>visual-audio-contrast-without-color</vt:lpwstr>
      </vt:variant>
      <vt:variant>
        <vt:i4>3211326</vt:i4>
      </vt:variant>
      <vt:variant>
        <vt:i4>45</vt:i4>
      </vt:variant>
      <vt:variant>
        <vt:i4>0</vt:i4>
      </vt:variant>
      <vt:variant>
        <vt:i4>5</vt:i4>
      </vt:variant>
      <vt:variant>
        <vt:lpwstr>http://www.w3.org/TR/WCAG20/</vt:lpwstr>
      </vt:variant>
      <vt:variant>
        <vt:lpwstr>content-structure-separation-understanding</vt:lpwstr>
      </vt:variant>
      <vt:variant>
        <vt:i4>4325459</vt:i4>
      </vt:variant>
      <vt:variant>
        <vt:i4>42</vt:i4>
      </vt:variant>
      <vt:variant>
        <vt:i4>0</vt:i4>
      </vt:variant>
      <vt:variant>
        <vt:i4>5</vt:i4>
      </vt:variant>
      <vt:variant>
        <vt:lpwstr>http://www.w3.org/TR/WCAG20/</vt:lpwstr>
      </vt:variant>
      <vt:variant>
        <vt:lpwstr>content-structure-separation-sequence</vt:lpwstr>
      </vt:variant>
      <vt:variant>
        <vt:i4>5111872</vt:i4>
      </vt:variant>
      <vt:variant>
        <vt:i4>39</vt:i4>
      </vt:variant>
      <vt:variant>
        <vt:i4>0</vt:i4>
      </vt:variant>
      <vt:variant>
        <vt:i4>5</vt:i4>
      </vt:variant>
      <vt:variant>
        <vt:lpwstr>http://www.w3.org/TR/WCAG20/</vt:lpwstr>
      </vt:variant>
      <vt:variant>
        <vt:lpwstr>content-structure-separation-programmatic</vt:lpwstr>
      </vt:variant>
      <vt:variant>
        <vt:i4>7667831</vt:i4>
      </vt:variant>
      <vt:variant>
        <vt:i4>36</vt:i4>
      </vt:variant>
      <vt:variant>
        <vt:i4>0</vt:i4>
      </vt:variant>
      <vt:variant>
        <vt:i4>5</vt:i4>
      </vt:variant>
      <vt:variant>
        <vt:lpwstr>http://www.w3.org/TR/WCAG20/</vt:lpwstr>
      </vt:variant>
      <vt:variant>
        <vt:lpwstr>media-equiv-audio-desc</vt:lpwstr>
      </vt:variant>
      <vt:variant>
        <vt:i4>4915230</vt:i4>
      </vt:variant>
      <vt:variant>
        <vt:i4>33</vt:i4>
      </vt:variant>
      <vt:variant>
        <vt:i4>0</vt:i4>
      </vt:variant>
      <vt:variant>
        <vt:i4>5</vt:i4>
      </vt:variant>
      <vt:variant>
        <vt:lpwstr>http://www.w3.org/TR/WCAG20/</vt:lpwstr>
      </vt:variant>
      <vt:variant>
        <vt:lpwstr>media-equiv-captions</vt:lpwstr>
      </vt:variant>
      <vt:variant>
        <vt:i4>7733296</vt:i4>
      </vt:variant>
      <vt:variant>
        <vt:i4>30</vt:i4>
      </vt:variant>
      <vt:variant>
        <vt:i4>0</vt:i4>
      </vt:variant>
      <vt:variant>
        <vt:i4>5</vt:i4>
      </vt:variant>
      <vt:variant>
        <vt:lpwstr>http://www.w3.org/TR/WCAG20/</vt:lpwstr>
      </vt:variant>
      <vt:variant>
        <vt:lpwstr>media-equiv-av-only-alt</vt:lpwstr>
      </vt:variant>
      <vt:variant>
        <vt:i4>2883708</vt:i4>
      </vt:variant>
      <vt:variant>
        <vt:i4>27</vt:i4>
      </vt:variant>
      <vt:variant>
        <vt:i4>0</vt:i4>
      </vt:variant>
      <vt:variant>
        <vt:i4>5</vt:i4>
      </vt:variant>
      <vt:variant>
        <vt:lpwstr>http://www.w3.org/TR/WCAG20/</vt:lpwstr>
      </vt:variant>
      <vt:variant>
        <vt:lpwstr>text-equiv-all</vt:lpwstr>
      </vt:variant>
      <vt:variant>
        <vt:i4>1310731</vt:i4>
      </vt:variant>
      <vt:variant>
        <vt:i4>24</vt:i4>
      </vt:variant>
      <vt:variant>
        <vt:i4>0</vt:i4>
      </vt:variant>
      <vt:variant>
        <vt:i4>5</vt:i4>
      </vt:variant>
      <vt:variant>
        <vt:lpwstr>https://www.access-board.gov/ict/</vt:lpwstr>
      </vt:variant>
      <vt:variant>
        <vt:lpwstr>conformance-reqs</vt:lpwstr>
      </vt:variant>
      <vt:variant>
        <vt:i4>5636100</vt:i4>
      </vt:variant>
      <vt:variant>
        <vt:i4>21</vt:i4>
      </vt:variant>
      <vt:variant>
        <vt:i4>0</vt:i4>
      </vt:variant>
      <vt:variant>
        <vt:i4>5</vt:i4>
      </vt:variant>
      <vt:variant>
        <vt:lpwstr>http://www.w3.org/TR/WCAG20/</vt:lpwstr>
      </vt:variant>
      <vt:variant>
        <vt:lpwstr/>
      </vt:variant>
      <vt:variant>
        <vt:i4>5636108</vt:i4>
      </vt:variant>
      <vt:variant>
        <vt:i4>18</vt:i4>
      </vt:variant>
      <vt:variant>
        <vt:i4>0</vt:i4>
      </vt:variant>
      <vt:variant>
        <vt:i4>5</vt:i4>
      </vt:variant>
      <vt:variant>
        <vt:lpwstr>https://www.access-board.gov/ict/</vt:lpwstr>
      </vt:variant>
      <vt:variant>
        <vt:lpwstr/>
      </vt:variant>
      <vt:variant>
        <vt:i4>5636108</vt:i4>
      </vt:variant>
      <vt:variant>
        <vt:i4>15</vt:i4>
      </vt:variant>
      <vt:variant>
        <vt:i4>0</vt:i4>
      </vt:variant>
      <vt:variant>
        <vt:i4>5</vt:i4>
      </vt:variant>
      <vt:variant>
        <vt:lpwstr>https://www.access-board.gov/ict/</vt:lpwstr>
      </vt:variant>
      <vt:variant>
        <vt:lpwstr/>
      </vt:variant>
      <vt:variant>
        <vt:i4>5636100</vt:i4>
      </vt:variant>
      <vt:variant>
        <vt:i4>12</vt:i4>
      </vt:variant>
      <vt:variant>
        <vt:i4>0</vt:i4>
      </vt:variant>
      <vt:variant>
        <vt:i4>5</vt:i4>
      </vt:variant>
      <vt:variant>
        <vt:lpwstr>http://www.w3.org/TR/WCAG20/</vt:lpwstr>
      </vt:variant>
      <vt:variant>
        <vt:lpwstr/>
      </vt:variant>
      <vt:variant>
        <vt:i4>5636100</vt:i4>
      </vt:variant>
      <vt:variant>
        <vt:i4>9</vt:i4>
      </vt:variant>
      <vt:variant>
        <vt:i4>0</vt:i4>
      </vt:variant>
      <vt:variant>
        <vt:i4>5</vt:i4>
      </vt:variant>
      <vt:variant>
        <vt:lpwstr>http://www.w3.org/TR/WCAG20/</vt:lpwstr>
      </vt:variant>
      <vt:variant>
        <vt:lpwstr/>
      </vt:variant>
      <vt:variant>
        <vt:i4>1900562</vt:i4>
      </vt:variant>
      <vt:variant>
        <vt:i4>6</vt:i4>
      </vt:variant>
      <vt:variant>
        <vt:i4>0</vt:i4>
      </vt:variant>
      <vt:variant>
        <vt:i4>5</vt:i4>
      </vt:variant>
      <vt:variant>
        <vt:lpwstr>https://www.w3.org/TR/WCAG21/</vt:lpwstr>
      </vt:variant>
      <vt:variant>
        <vt:lpwstr/>
      </vt:variant>
      <vt:variant>
        <vt:i4>720902</vt:i4>
      </vt:variant>
      <vt:variant>
        <vt:i4>3</vt:i4>
      </vt:variant>
      <vt:variant>
        <vt:i4>0</vt:i4>
      </vt:variant>
      <vt:variant>
        <vt:i4>5</vt:i4>
      </vt:variant>
      <vt:variant>
        <vt:lpwstr>https://www.w3.org/WAI/test-evaluate/conformance/wcag-em/</vt:lpwstr>
      </vt:variant>
      <vt:variant>
        <vt:lpwstr/>
      </vt:variant>
      <vt:variant>
        <vt:i4>3407896</vt:i4>
      </vt:variant>
      <vt:variant>
        <vt:i4>0</vt:i4>
      </vt:variant>
      <vt:variant>
        <vt:i4>0</vt:i4>
      </vt:variant>
      <vt:variant>
        <vt:i4>5</vt:i4>
      </vt:variant>
      <vt:variant>
        <vt:lpwstr>mailto:a11y@atlassian.com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 Shaikh</dc:creator>
  <cp:keywords/>
  <dc:description/>
  <cp:lastModifiedBy>Rahil Shaikh</cp:lastModifiedBy>
  <cp:revision>2</cp:revision>
  <cp:lastPrinted>2020-01-26T00:37:00Z</cp:lastPrinted>
  <dcterms:created xsi:type="dcterms:W3CDTF">2024-12-17T09:34:00Z</dcterms:created>
  <dcterms:modified xsi:type="dcterms:W3CDTF">2024-12-17T09:34:00Z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bcf93c938e02c777bb336199b4354f336c8eb1596280cf41ba7068559d59dae2</vt:lpwstr>
  </property>
  <property fmtid="{D5CDD505-2E9C-101B-9397-08002B2CF9AE}" pid="3" name="ContentTypeId">
    <vt:lpwstr>0x010100DA08DBD9DBEFDC4E9F32147BAF5F6A7C</vt:lpwstr>
  </property>
  <property fmtid="{D5CDD505-2E9C-101B-9397-08002B2CF9AE}" pid="4" name="MediaServiceImageTags">
    <vt:lpwstr/>
  </property>
</Properties>
</file>